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C" w:rsidRPr="00B930E2" w:rsidRDefault="00C90C4C" w:rsidP="00446304">
      <w:pPr>
        <w:tabs>
          <w:tab w:val="left" w:pos="10206"/>
        </w:tabs>
        <w:spacing w:after="0" w:line="240" w:lineRule="auto"/>
        <w:ind w:left="426"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</w:t>
      </w:r>
    </w:p>
    <w:p w:rsidR="00C90C4C" w:rsidRPr="00B930E2" w:rsidRDefault="00C90C4C" w:rsidP="00C90C4C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профессиональной деятельности учителя – логопеда </w:t>
      </w:r>
    </w:p>
    <w:p w:rsidR="00C90C4C" w:rsidRPr="00B930E2" w:rsidRDefault="00E357B8" w:rsidP="00C90C4C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 2018-2019г.</w:t>
      </w:r>
      <w:bookmarkStart w:id="0" w:name="_GoBack"/>
      <w:bookmarkEnd w:id="0"/>
    </w:p>
    <w:p w:rsidR="00C90C4C" w:rsidRPr="00B930E2" w:rsidRDefault="00C90C4C" w:rsidP="00C90C4C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C" w:rsidRPr="008B7730" w:rsidRDefault="00E5575D" w:rsidP="00E5575D">
      <w:pPr>
        <w:pStyle w:val="a8"/>
        <w:numPr>
          <w:ilvl w:val="0"/>
          <w:numId w:val="4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</w:t>
      </w:r>
      <w:r w:rsidR="00C90C4C" w:rsidRPr="008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ринципы и задачи в работе учител</w:t>
      </w:r>
      <w:proofErr w:type="gramStart"/>
      <w:r w:rsidR="00C90C4C" w:rsidRPr="008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="00C90C4C" w:rsidRPr="008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логопеда</w:t>
      </w:r>
      <w:r w:rsidRPr="008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0C4C" w:rsidRPr="008B7730" w:rsidRDefault="00C90C4C" w:rsidP="00C90C4C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C4C" w:rsidRPr="00B930E2" w:rsidRDefault="00C90C4C">
      <w:pPr>
        <w:rPr>
          <w:rFonts w:ascii="Times New Roman" w:hAnsi="Times New Roman" w:cs="Times New Roman"/>
          <w:sz w:val="24"/>
          <w:szCs w:val="24"/>
        </w:rPr>
      </w:pPr>
    </w:p>
    <w:p w:rsidR="005C5F76" w:rsidRPr="00B930E2" w:rsidRDefault="00317D9F">
      <w:pPr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>Работа учителя-логопеда направлена на исправление дефектов речи детей</w:t>
      </w:r>
      <w:r w:rsidR="009F7424" w:rsidRPr="00B930E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92969" w:rsidRPr="008B7730" w:rsidRDefault="009F7424" w:rsidP="00492969">
      <w:pPr>
        <w:rPr>
          <w:rFonts w:ascii="Times New Roman" w:hAnsi="Times New Roman" w:cs="Times New Roman"/>
          <w:b/>
          <w:sz w:val="24"/>
          <w:szCs w:val="24"/>
        </w:rPr>
      </w:pPr>
      <w:r w:rsidRPr="00B9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969" w:rsidRPr="00B930E2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следующие </w:t>
      </w:r>
      <w:r w:rsidR="00492969" w:rsidRPr="008B77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принципы ФГОС </w:t>
      </w:r>
      <w:proofErr w:type="gramStart"/>
      <w:r w:rsidR="00492969" w:rsidRPr="008B7730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="00492969" w:rsidRPr="008B77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92969" w:rsidRPr="00B930E2" w:rsidRDefault="008B7730" w:rsidP="0049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2969" w:rsidRPr="00B930E2">
        <w:rPr>
          <w:rFonts w:ascii="Times New Roman" w:hAnsi="Times New Roman" w:cs="Times New Roman"/>
          <w:color w:val="000000"/>
          <w:sz w:val="24"/>
          <w:szCs w:val="24"/>
        </w:rPr>
        <w:t xml:space="preserve">Принцип индивидуализации:  </w:t>
      </w:r>
      <w:r w:rsidR="00492969" w:rsidRPr="00B930E2">
        <w:rPr>
          <w:rFonts w:ascii="Times New Roman" w:hAnsi="Times New Roman" w:cs="Times New Roman"/>
          <w:sz w:val="24"/>
          <w:szCs w:val="24"/>
        </w:rPr>
        <w:t xml:space="preserve">Коррекционно – развивающая работа  планируется и проводится с учетом особенностей дефекта речи ребёнка и </w:t>
      </w:r>
      <w:proofErr w:type="gramStart"/>
      <w:r w:rsidR="00492969" w:rsidRPr="00B930E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492969" w:rsidRPr="00B930E2">
        <w:rPr>
          <w:rFonts w:ascii="Times New Roman" w:hAnsi="Times New Roman" w:cs="Times New Roman"/>
          <w:sz w:val="24"/>
          <w:szCs w:val="24"/>
        </w:rPr>
        <w:t xml:space="preserve"> индивидуальных и возрастных возможностей.</w:t>
      </w:r>
    </w:p>
    <w:p w:rsidR="00492969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492969" w:rsidRPr="00B930E2">
        <w:rPr>
          <w:color w:val="000000"/>
        </w:rPr>
        <w:t>Принцип признания ребёнка полноправным участником образовательного процесса: занятие носит партнерскую форму, при котором взрослый – партнер.</w:t>
      </w:r>
      <w:r w:rsidR="00492969" w:rsidRPr="00B930E2">
        <w:rPr>
          <w:color w:val="000000"/>
        </w:rPr>
        <w:sym w:font="Wingdings" w:char="F020"/>
      </w:r>
    </w:p>
    <w:p w:rsidR="008B7730" w:rsidRPr="00B930E2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92969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492969" w:rsidRPr="00B930E2">
        <w:rPr>
          <w:color w:val="000000"/>
        </w:rPr>
        <w:t xml:space="preserve">Принцип поддержки детской инициативы:  у ребенка имеется возможность выбора </w:t>
      </w:r>
      <w:proofErr w:type="spellStart"/>
      <w:r w:rsidR="00492969" w:rsidRPr="00B930E2">
        <w:rPr>
          <w:color w:val="000000"/>
        </w:rPr>
        <w:t>заданий</w:t>
      </w:r>
      <w:proofErr w:type="gramStart"/>
      <w:r w:rsidR="00492969" w:rsidRPr="00B930E2">
        <w:rPr>
          <w:color w:val="000000"/>
        </w:rPr>
        <w:t>.т</w:t>
      </w:r>
      <w:proofErr w:type="gramEnd"/>
      <w:r w:rsidR="00492969" w:rsidRPr="00B930E2">
        <w:rPr>
          <w:color w:val="000000"/>
        </w:rPr>
        <w:t>.е</w:t>
      </w:r>
      <w:proofErr w:type="spellEnd"/>
      <w:r w:rsidR="00492969" w:rsidRPr="00B930E2">
        <w:rPr>
          <w:color w:val="000000"/>
        </w:rPr>
        <w:t xml:space="preserve"> задачи занятия поставлены так, что ребенку предлагается выбор материала, который используется для достижения поставленных задач.</w:t>
      </w:r>
    </w:p>
    <w:p w:rsidR="008B7730" w:rsidRPr="00B930E2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92969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492969" w:rsidRPr="00B930E2">
        <w:rPr>
          <w:color w:val="000000"/>
        </w:rPr>
        <w:t>Принцип интеграции специалистов:   взаимодействия учителя логопеда, воспитателей, муз</w:t>
      </w:r>
      <w:proofErr w:type="gramStart"/>
      <w:r w:rsidR="00492969" w:rsidRPr="00B930E2">
        <w:rPr>
          <w:color w:val="000000"/>
        </w:rPr>
        <w:t>.</w:t>
      </w:r>
      <w:proofErr w:type="gramEnd"/>
      <w:r w:rsidR="00492969" w:rsidRPr="00B930E2">
        <w:rPr>
          <w:color w:val="000000"/>
        </w:rPr>
        <w:t xml:space="preserve"> </w:t>
      </w:r>
      <w:proofErr w:type="gramStart"/>
      <w:r w:rsidR="00492969" w:rsidRPr="00B930E2">
        <w:rPr>
          <w:color w:val="000000"/>
        </w:rPr>
        <w:t>р</w:t>
      </w:r>
      <w:proofErr w:type="gramEnd"/>
      <w:r w:rsidR="00492969" w:rsidRPr="00B930E2">
        <w:rPr>
          <w:color w:val="000000"/>
        </w:rPr>
        <w:t>уководителя.</w:t>
      </w:r>
    </w:p>
    <w:p w:rsidR="008B7730" w:rsidRPr="00B930E2" w:rsidRDefault="008B7730" w:rsidP="004929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B7730" w:rsidRDefault="008B7730" w:rsidP="008B77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492969" w:rsidRPr="00B930E2">
        <w:rPr>
          <w:color w:val="000000"/>
        </w:rPr>
        <w:t xml:space="preserve">Принцип взаимодействия родителей, как законных представителей ребёнка и ДОУ. Родителей являются не </w:t>
      </w:r>
    </w:p>
    <w:p w:rsidR="00492969" w:rsidRPr="008B7730" w:rsidRDefault="00492969" w:rsidP="008B77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0E2">
        <w:rPr>
          <w:color w:val="000000"/>
        </w:rPr>
        <w:t>только союзниками, но и грамотными помощниками. С родителями проводятся</w:t>
      </w:r>
      <w:r w:rsidR="008B7730">
        <w:rPr>
          <w:color w:val="000000"/>
        </w:rPr>
        <w:t xml:space="preserve"> </w:t>
      </w:r>
      <w:r w:rsidRPr="00B930E2">
        <w:t>родительские собрания</w:t>
      </w:r>
      <w:r w:rsidR="008B7730">
        <w:t xml:space="preserve">, </w:t>
      </w:r>
      <w:r w:rsidR="008B7730">
        <w:rPr>
          <w:color w:val="000000"/>
          <w:shd w:val="clear" w:color="auto" w:fill="FFFFFF"/>
        </w:rPr>
        <w:t>н</w:t>
      </w:r>
      <w:r w:rsidRPr="00B930E2">
        <w:rPr>
          <w:color w:val="000000"/>
          <w:shd w:val="clear" w:color="auto" w:fill="FFFFFF"/>
        </w:rPr>
        <w:t>аглядно-стендовая информация</w:t>
      </w:r>
      <w:r w:rsidR="008B7730">
        <w:rPr>
          <w:color w:val="000000"/>
          <w:shd w:val="clear" w:color="auto" w:fill="FFFFFF"/>
        </w:rPr>
        <w:t xml:space="preserve">, </w:t>
      </w:r>
      <w:r w:rsidRPr="00B930E2">
        <w:rPr>
          <w:color w:val="000000"/>
          <w:shd w:val="clear" w:color="auto" w:fill="FFFFFF"/>
        </w:rPr>
        <w:t>индивидуальные консультации.</w:t>
      </w:r>
    </w:p>
    <w:p w:rsidR="00492969" w:rsidRPr="00B930E2" w:rsidRDefault="00492969">
      <w:pPr>
        <w:rPr>
          <w:rFonts w:ascii="Times New Roman" w:hAnsi="Times New Roman" w:cs="Times New Roman"/>
          <w:sz w:val="24"/>
          <w:szCs w:val="24"/>
        </w:rPr>
      </w:pPr>
    </w:p>
    <w:p w:rsidR="007826F8" w:rsidRPr="00B930E2" w:rsidRDefault="00317D9F">
      <w:pPr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>Зачи</w:t>
      </w:r>
      <w:r w:rsidR="00924A3B" w:rsidRPr="00B930E2">
        <w:rPr>
          <w:rFonts w:ascii="Times New Roman" w:hAnsi="Times New Roman" w:cs="Times New Roman"/>
          <w:sz w:val="24"/>
          <w:szCs w:val="24"/>
        </w:rPr>
        <w:t>сление детей</w:t>
      </w:r>
      <w:r w:rsidRPr="00B930E2">
        <w:rPr>
          <w:rFonts w:ascii="Times New Roman" w:hAnsi="Times New Roman" w:cs="Times New Roman"/>
          <w:sz w:val="24"/>
          <w:szCs w:val="24"/>
        </w:rPr>
        <w:t>, имеющих нарушения в развитии устной речи,  осуществляется на основе обследования речи воспитанников. Оно</w:t>
      </w:r>
      <w:r w:rsidR="00924A3B" w:rsidRPr="00B930E2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B930E2">
        <w:rPr>
          <w:rFonts w:ascii="Times New Roman" w:hAnsi="Times New Roman" w:cs="Times New Roman"/>
          <w:sz w:val="24"/>
          <w:szCs w:val="24"/>
        </w:rPr>
        <w:t>три раза в год (сентябрь, январь, апрель)</w:t>
      </w:r>
      <w:r w:rsidR="007826F8" w:rsidRPr="00B930E2">
        <w:rPr>
          <w:rFonts w:ascii="Times New Roman" w:hAnsi="Times New Roman" w:cs="Times New Roman"/>
          <w:sz w:val="24"/>
          <w:szCs w:val="24"/>
        </w:rPr>
        <w:t>. Данные обследования фиксируются в речевой карте.</w:t>
      </w:r>
      <w:r w:rsidR="00924A3B" w:rsidRPr="00B930E2">
        <w:rPr>
          <w:rFonts w:ascii="Times New Roman" w:hAnsi="Times New Roman" w:cs="Times New Roman"/>
          <w:sz w:val="24"/>
          <w:szCs w:val="24"/>
        </w:rPr>
        <w:t xml:space="preserve"> В первую очередь зачисляются дети </w:t>
      </w:r>
      <w:r w:rsidR="007826F8" w:rsidRPr="00B930E2">
        <w:rPr>
          <w:rFonts w:ascii="Times New Roman" w:hAnsi="Times New Roman" w:cs="Times New Roman"/>
          <w:sz w:val="24"/>
          <w:szCs w:val="24"/>
        </w:rPr>
        <w:t>старшего</w:t>
      </w:r>
      <w:r w:rsidR="00924A3B" w:rsidRPr="00B930E2">
        <w:rPr>
          <w:rFonts w:ascii="Times New Roman" w:hAnsi="Times New Roman" w:cs="Times New Roman"/>
          <w:sz w:val="24"/>
          <w:szCs w:val="24"/>
        </w:rPr>
        <w:t xml:space="preserve"> дошкольного возраста,</w:t>
      </w:r>
      <w:r w:rsidR="00270D73">
        <w:rPr>
          <w:rFonts w:ascii="Times New Roman" w:hAnsi="Times New Roman" w:cs="Times New Roman"/>
          <w:sz w:val="24"/>
          <w:szCs w:val="24"/>
        </w:rPr>
        <w:t xml:space="preserve"> </w:t>
      </w:r>
      <w:r w:rsidR="007826F8" w:rsidRPr="00B930E2">
        <w:rPr>
          <w:rFonts w:ascii="Times New Roman" w:hAnsi="Times New Roman" w:cs="Times New Roman"/>
          <w:sz w:val="24"/>
          <w:szCs w:val="24"/>
        </w:rPr>
        <w:t xml:space="preserve">имеющие простую и сложную </w:t>
      </w:r>
      <w:proofErr w:type="spellStart"/>
      <w:r w:rsidR="007826F8" w:rsidRPr="00B930E2">
        <w:rPr>
          <w:rFonts w:ascii="Times New Roman" w:hAnsi="Times New Roman" w:cs="Times New Roman"/>
          <w:sz w:val="24"/>
          <w:szCs w:val="24"/>
        </w:rPr>
        <w:t>дислалию</w:t>
      </w:r>
      <w:proofErr w:type="spellEnd"/>
      <w:r w:rsidR="007826F8" w:rsidRPr="00B930E2">
        <w:rPr>
          <w:rFonts w:ascii="Times New Roman" w:hAnsi="Times New Roman" w:cs="Times New Roman"/>
          <w:sz w:val="24"/>
          <w:szCs w:val="24"/>
        </w:rPr>
        <w:t>, фонетико-фонематиче</w:t>
      </w:r>
      <w:r w:rsidR="00924A3B" w:rsidRPr="00B930E2">
        <w:rPr>
          <w:rFonts w:ascii="Times New Roman" w:hAnsi="Times New Roman" w:cs="Times New Roman"/>
          <w:sz w:val="24"/>
          <w:szCs w:val="24"/>
        </w:rPr>
        <w:t>ские нарушения.</w:t>
      </w:r>
      <w:r w:rsidR="007826F8" w:rsidRPr="00B9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F8" w:rsidRPr="00B930E2" w:rsidRDefault="007826F8">
      <w:pPr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 xml:space="preserve"> Дети, не попавшие на занятия, вносятся в Лист учёта детей, нуждающихся в коррекции речевых нарушений и ожидающих зачисления на индивидуальные занятия.</w:t>
      </w:r>
    </w:p>
    <w:p w:rsidR="00492969" w:rsidRPr="00B930E2" w:rsidRDefault="00492969">
      <w:pPr>
        <w:rPr>
          <w:rFonts w:ascii="Times New Roman" w:hAnsi="Times New Roman" w:cs="Times New Roman"/>
          <w:sz w:val="24"/>
          <w:szCs w:val="24"/>
        </w:rPr>
      </w:pPr>
    </w:p>
    <w:p w:rsidR="007826F8" w:rsidRPr="00B930E2" w:rsidRDefault="007826F8" w:rsidP="007826F8">
      <w:pPr>
        <w:rPr>
          <w:rFonts w:ascii="Times New Roman" w:hAnsi="Times New Roman" w:cs="Times New Roman"/>
          <w:sz w:val="24"/>
          <w:szCs w:val="24"/>
        </w:rPr>
      </w:pPr>
      <w:r w:rsidRPr="008B7730">
        <w:rPr>
          <w:rFonts w:ascii="Times New Roman" w:hAnsi="Times New Roman" w:cs="Times New Roman"/>
          <w:b/>
          <w:sz w:val="24"/>
          <w:szCs w:val="24"/>
        </w:rPr>
        <w:t xml:space="preserve">Коррекционная работа осуществляется на </w:t>
      </w:r>
      <w:proofErr w:type="gramStart"/>
      <w:r w:rsidRPr="008B7730">
        <w:rPr>
          <w:rFonts w:ascii="Times New Roman" w:hAnsi="Times New Roman" w:cs="Times New Roman"/>
          <w:b/>
          <w:sz w:val="24"/>
          <w:szCs w:val="24"/>
        </w:rPr>
        <w:t>индивидуаль</w:t>
      </w:r>
      <w:r w:rsidR="00924A3B" w:rsidRPr="008B7730">
        <w:rPr>
          <w:rFonts w:ascii="Times New Roman" w:hAnsi="Times New Roman" w:cs="Times New Roman"/>
          <w:b/>
          <w:sz w:val="24"/>
          <w:szCs w:val="24"/>
        </w:rPr>
        <w:t>ных</w:t>
      </w:r>
      <w:proofErr w:type="gramEnd"/>
      <w:r w:rsidRPr="008B773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924A3B" w:rsidRPr="00B930E2">
        <w:rPr>
          <w:rFonts w:ascii="Times New Roman" w:hAnsi="Times New Roman" w:cs="Times New Roman"/>
          <w:sz w:val="24"/>
          <w:szCs w:val="24"/>
        </w:rPr>
        <w:t>.</w:t>
      </w:r>
    </w:p>
    <w:p w:rsidR="00924A3B" w:rsidRPr="00B930E2" w:rsidRDefault="00924A3B" w:rsidP="00924A3B">
      <w:pPr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 xml:space="preserve">Индивидуальные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924A3B" w:rsidRPr="00B930E2" w:rsidRDefault="00924A3B" w:rsidP="00924A3B">
      <w:pPr>
        <w:rPr>
          <w:rFonts w:ascii="Times New Roman" w:hAnsi="Times New Roman" w:cs="Times New Roman"/>
          <w:sz w:val="24"/>
          <w:szCs w:val="24"/>
        </w:rPr>
      </w:pPr>
      <w:r w:rsidRPr="008B7730">
        <w:rPr>
          <w:rFonts w:ascii="Times New Roman" w:hAnsi="Times New Roman" w:cs="Times New Roman"/>
          <w:b/>
          <w:sz w:val="24"/>
          <w:szCs w:val="24"/>
        </w:rPr>
        <w:t xml:space="preserve">Основная задача индивидуальных занятий </w:t>
      </w:r>
      <w:r w:rsidRPr="00B930E2">
        <w:rPr>
          <w:rFonts w:ascii="Times New Roman" w:hAnsi="Times New Roman" w:cs="Times New Roman"/>
          <w:sz w:val="24"/>
          <w:szCs w:val="24"/>
        </w:rPr>
        <w:t>заключается в первоначальном формировании звуковой стороны речи, что включает в себя комплекс подготовительных артикуляционных упражнений, коррекцию произношения дефектных звуков, слоговой структуры слова, развитие фонематического слуха и формирование фонематического восприятия.</w:t>
      </w:r>
    </w:p>
    <w:p w:rsidR="008B7730" w:rsidRDefault="008B7730" w:rsidP="008B7730">
      <w:pPr>
        <w:rPr>
          <w:rFonts w:ascii="Times New Roman" w:hAnsi="Times New Roman" w:cs="Times New Roman"/>
          <w:sz w:val="24"/>
          <w:szCs w:val="24"/>
        </w:rPr>
      </w:pPr>
    </w:p>
    <w:p w:rsidR="00045E70" w:rsidRPr="008B7730" w:rsidRDefault="00045E70" w:rsidP="008B7730">
      <w:pPr>
        <w:rPr>
          <w:rFonts w:ascii="Times New Roman" w:hAnsi="Times New Roman" w:cs="Times New Roman"/>
          <w:sz w:val="24"/>
          <w:szCs w:val="24"/>
        </w:rPr>
      </w:pPr>
      <w:r w:rsidRPr="008B77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планировании занятий </w:t>
      </w:r>
      <w:r w:rsidR="009F7424" w:rsidRPr="008B7730">
        <w:rPr>
          <w:rFonts w:ascii="Times New Roman" w:hAnsi="Times New Roman" w:cs="Times New Roman"/>
          <w:color w:val="000000"/>
          <w:sz w:val="24"/>
          <w:szCs w:val="24"/>
        </w:rPr>
        <w:t>учитываются требования ФГОС</w:t>
      </w:r>
      <w:proofErr w:type="gramStart"/>
      <w:r w:rsidR="009F7424" w:rsidRPr="008B77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773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F7424" w:rsidRPr="008B7730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045E70" w:rsidRPr="00B930E2" w:rsidRDefault="009E52A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1</w:t>
      </w:r>
      <w:r w:rsidR="00045E70" w:rsidRPr="00B930E2">
        <w:rPr>
          <w:color w:val="000000"/>
        </w:rPr>
        <w:t xml:space="preserve">. Обязательно включаются игровые </w:t>
      </w:r>
      <w:r w:rsidR="00300B76" w:rsidRPr="00B930E2">
        <w:rPr>
          <w:color w:val="000000"/>
        </w:rPr>
        <w:t>фрагменты и сюрпризные моменты</w:t>
      </w:r>
      <w:r w:rsidR="00045E70" w:rsidRPr="00B930E2">
        <w:rPr>
          <w:color w:val="000000"/>
        </w:rPr>
        <w:t>.</w:t>
      </w:r>
    </w:p>
    <w:p w:rsidR="00045E70" w:rsidRPr="00B930E2" w:rsidRDefault="009E52A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2</w:t>
      </w:r>
      <w:r w:rsidR="00045E70" w:rsidRPr="00B930E2">
        <w:rPr>
          <w:color w:val="000000"/>
        </w:rPr>
        <w:t>. Смена различных видов деятельности.</w:t>
      </w:r>
    </w:p>
    <w:p w:rsidR="00045E70" w:rsidRPr="00B930E2" w:rsidRDefault="009E52A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3</w:t>
      </w:r>
      <w:r w:rsidR="001A2F78" w:rsidRPr="00B930E2">
        <w:rPr>
          <w:color w:val="000000"/>
        </w:rPr>
        <w:t>. Развитие у детей коммуникативной направленности</w:t>
      </w:r>
      <w:r w:rsidRPr="00B930E2">
        <w:rPr>
          <w:color w:val="000000"/>
        </w:rPr>
        <w:t>, инициативности.</w:t>
      </w:r>
    </w:p>
    <w:p w:rsidR="00045E70" w:rsidRPr="00B930E2" w:rsidRDefault="009E52A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4</w:t>
      </w:r>
      <w:r w:rsidR="001A2F78" w:rsidRPr="00B930E2">
        <w:rPr>
          <w:color w:val="000000"/>
        </w:rPr>
        <w:t>. Использование</w:t>
      </w:r>
      <w:r w:rsidR="00045E70" w:rsidRPr="00B930E2">
        <w:rPr>
          <w:color w:val="000000"/>
        </w:rPr>
        <w:t xml:space="preserve"> разноо</w:t>
      </w:r>
      <w:r w:rsidR="001A2F78" w:rsidRPr="00B930E2">
        <w:rPr>
          <w:color w:val="000000"/>
        </w:rPr>
        <w:t xml:space="preserve">бразного дидактического </w:t>
      </w:r>
      <w:r w:rsidR="00300B76" w:rsidRPr="00B930E2">
        <w:rPr>
          <w:color w:val="000000"/>
        </w:rPr>
        <w:t>материал</w:t>
      </w:r>
      <w:r w:rsidR="001A2F78" w:rsidRPr="00B930E2">
        <w:rPr>
          <w:color w:val="000000"/>
        </w:rPr>
        <w:t>а</w:t>
      </w:r>
      <w:r w:rsidR="003C17EF" w:rsidRPr="00B930E2">
        <w:rPr>
          <w:color w:val="000000"/>
        </w:rPr>
        <w:t>.</w:t>
      </w:r>
    </w:p>
    <w:p w:rsidR="003C17EF" w:rsidRPr="00B930E2" w:rsidRDefault="003C17E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C17EF" w:rsidRPr="00B930E2" w:rsidRDefault="003C17EF" w:rsidP="00045E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 xml:space="preserve">Наглядное соблюдение требований ФГОС отслеживалось в </w:t>
      </w:r>
      <w:proofErr w:type="gramStart"/>
      <w:r w:rsidRPr="00B930E2">
        <w:rPr>
          <w:color w:val="000000"/>
        </w:rPr>
        <w:t>интегрированном</w:t>
      </w:r>
      <w:proofErr w:type="gramEnd"/>
      <w:r w:rsidRPr="00B930E2">
        <w:rPr>
          <w:color w:val="000000"/>
        </w:rPr>
        <w:t xml:space="preserve"> занятие учителя-логопеда и музыкального руководителя.</w:t>
      </w:r>
    </w:p>
    <w:p w:rsidR="003C17EF" w:rsidRPr="00B930E2" w:rsidRDefault="003C17EF" w:rsidP="003C17E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30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930E2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занятии присутствовали дети старшей группы (6), посещающие </w:t>
      </w:r>
      <w:proofErr w:type="spellStart"/>
      <w:r w:rsidRPr="00B930E2">
        <w:rPr>
          <w:rFonts w:ascii="Times New Roman" w:hAnsi="Times New Roman" w:cs="Times New Roman"/>
          <w:color w:val="000000"/>
          <w:sz w:val="24"/>
          <w:szCs w:val="24"/>
        </w:rPr>
        <w:t>логопункт</w:t>
      </w:r>
      <w:proofErr w:type="spellEnd"/>
      <w:r w:rsidRPr="00B930E2">
        <w:rPr>
          <w:rFonts w:ascii="Times New Roman" w:hAnsi="Times New Roman" w:cs="Times New Roman"/>
          <w:color w:val="000000"/>
          <w:sz w:val="24"/>
          <w:szCs w:val="24"/>
        </w:rPr>
        <w:t xml:space="preserve">, со схожими речевыми нарушениями и находящиеся на одной ступени коррекционной работы над звуками Ш </w:t>
      </w:r>
      <w:proofErr w:type="gramStart"/>
      <w:r w:rsidR="00C90C4C" w:rsidRPr="00B930E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930E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B930E2">
        <w:rPr>
          <w:rFonts w:ascii="Times New Roman" w:hAnsi="Times New Roman" w:cs="Times New Roman"/>
          <w:color w:val="000000"/>
          <w:sz w:val="24"/>
          <w:szCs w:val="24"/>
        </w:rPr>
        <w:t>. Занятие соответствовало плану коррекционной работы и требованиям программы.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 xml:space="preserve">Так как основной вид деятельности дошкольников </w:t>
      </w:r>
      <w:r w:rsidR="00C90C4C" w:rsidRPr="00B930E2">
        <w:rPr>
          <w:color w:val="000000"/>
        </w:rPr>
        <w:t>–</w:t>
      </w:r>
      <w:r w:rsidRPr="00B930E2">
        <w:rPr>
          <w:color w:val="000000"/>
        </w:rPr>
        <w:t xml:space="preserve"> игра, то занятие было построено по технологии игрового обучения.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 xml:space="preserve">На занятии были поставлена следующая цель: </w:t>
      </w:r>
      <w:r w:rsidRPr="00B930E2">
        <w:t>Дифференциация звуков Ш-Ж в слогах и словах</w:t>
      </w:r>
      <w:r w:rsidRPr="00B930E2">
        <w:rPr>
          <w:color w:val="000000"/>
        </w:rPr>
        <w:t>, которая достигалась путём решения следующих задач: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0E2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Коррекционно-образовательные</w:t>
      </w:r>
      <w:r w:rsidRPr="00B930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0E2">
        <w:rPr>
          <w:rFonts w:ascii="Times New Roman" w:hAnsi="Times New Roman" w:cs="Times New Roman"/>
          <w:color w:val="000000"/>
          <w:sz w:val="24"/>
          <w:szCs w:val="24"/>
        </w:rPr>
        <w:t>-уточнить характеристику звуков, закреплять правильное произношение звуков [Ш</w:t>
      </w:r>
      <w:proofErr w:type="gramStart"/>
      <w:r w:rsidRPr="00B930E2">
        <w:rPr>
          <w:rFonts w:ascii="Times New Roman" w:hAnsi="Times New Roman" w:cs="Times New Roman"/>
          <w:color w:val="000000"/>
          <w:sz w:val="24"/>
          <w:szCs w:val="24"/>
        </w:rPr>
        <w:t>]-</w:t>
      </w:r>
      <w:proofErr w:type="gramEnd"/>
      <w:r w:rsidRPr="00B930E2">
        <w:rPr>
          <w:rFonts w:ascii="Times New Roman" w:hAnsi="Times New Roman" w:cs="Times New Roman"/>
          <w:color w:val="000000"/>
          <w:sz w:val="24"/>
          <w:szCs w:val="24"/>
        </w:rPr>
        <w:t>[Ж] в словах, скороговорках, стихотворном тексте, песни.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0E2">
        <w:rPr>
          <w:rFonts w:ascii="Times New Roman" w:hAnsi="Times New Roman" w:cs="Times New Roman"/>
          <w:color w:val="000000"/>
          <w:sz w:val="24"/>
          <w:szCs w:val="24"/>
        </w:rPr>
        <w:t>-упражнять в сравнении, различении и правильном произношении звуков [Ш</w:t>
      </w:r>
      <w:proofErr w:type="gramStart"/>
      <w:r w:rsidRPr="00B930E2">
        <w:rPr>
          <w:rFonts w:ascii="Times New Roman" w:hAnsi="Times New Roman" w:cs="Times New Roman"/>
          <w:color w:val="000000"/>
          <w:sz w:val="24"/>
          <w:szCs w:val="24"/>
        </w:rPr>
        <w:t>]-</w:t>
      </w:r>
      <w:proofErr w:type="gramEnd"/>
      <w:r w:rsidRPr="00B930E2">
        <w:rPr>
          <w:rFonts w:ascii="Times New Roman" w:hAnsi="Times New Roman" w:cs="Times New Roman"/>
          <w:color w:val="000000"/>
          <w:sz w:val="24"/>
          <w:szCs w:val="24"/>
        </w:rPr>
        <w:t>[Ж] в слогах, словах, фразах;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0E2">
        <w:rPr>
          <w:rFonts w:ascii="Times New Roman" w:hAnsi="Times New Roman" w:cs="Times New Roman"/>
          <w:color w:val="000000"/>
          <w:sz w:val="24"/>
          <w:szCs w:val="24"/>
        </w:rPr>
        <w:t>-закреплять умение определять первый звук в слове;</w:t>
      </w:r>
      <w:r w:rsidRPr="00B9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>-формировать грамматический строй речи: образование существительных с уменьшительно-ласкательными суффиксами.</w:t>
      </w:r>
    </w:p>
    <w:p w:rsidR="007A5B30" w:rsidRPr="00B930E2" w:rsidRDefault="007A5B30" w:rsidP="007A5B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-Формировать навыки выразительного пения, побуждать петь мелодию точно интонируя, чётко произносить слова.</w:t>
      </w:r>
    </w:p>
    <w:p w:rsidR="003C17EF" w:rsidRPr="00B930E2" w:rsidRDefault="007A5B30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-развивать эмоционально-образное исполнение музыкально-игровых упражнений (лягушата, жуки).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0E2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Коррекционно-развивающие:</w:t>
      </w:r>
      <w:r w:rsidRPr="00B930E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C17EF" w:rsidRPr="00B930E2" w:rsidRDefault="003C17EF" w:rsidP="003C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>-развивать и активизировать моторику артикуляционного аппарата;</w:t>
      </w: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 xml:space="preserve">-развивать мышление, внимание, память, воображение; </w:t>
      </w: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 xml:space="preserve">-развивать мелкую и общую моторику; </w:t>
      </w: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>-развивать фонематический слух.</w:t>
      </w: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b/>
          <w:color w:val="000000"/>
        </w:rPr>
        <w:t>Коррекционно-воспитательные</w:t>
      </w:r>
      <w:r w:rsidRPr="00B930E2">
        <w:rPr>
          <w:color w:val="000000"/>
        </w:rPr>
        <w:t>: </w:t>
      </w:r>
    </w:p>
    <w:p w:rsidR="003C17EF" w:rsidRPr="00B930E2" w:rsidRDefault="003C17EF" w:rsidP="003C17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0E2">
        <w:rPr>
          <w:color w:val="000000"/>
        </w:rPr>
        <w:t xml:space="preserve">-воспитывать положительное отношение к занятиям, </w:t>
      </w:r>
      <w:proofErr w:type="gramStart"/>
      <w:r w:rsidRPr="00B930E2">
        <w:rPr>
          <w:color w:val="000000"/>
        </w:rPr>
        <w:t>контроль за</w:t>
      </w:r>
      <w:proofErr w:type="gramEnd"/>
      <w:r w:rsidRPr="00B930E2">
        <w:rPr>
          <w:color w:val="000000"/>
        </w:rPr>
        <w:t xml:space="preserve"> собственной речью, формировать навыки сотрудничества, умение слушать собеседника не перебивая, воспитывать эмоциональное сочувствие.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>Цель занятия была доведена до детей, была им понятна и соответствовала содержанию занятия. Выбранные методы и приёмы соответствовали возрасту детей и были подобраны с учётом их индивидуальных особенностей (состояние внимания, степени утомляемости и пр.).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(картинок), демонстрация образа отдельного действия и деятельности в целом. Этапы занятия были взаимосвязаны и последовательны.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>На протяжении всего занятия у детей поддерживался интерес, чему способствовала, динамика занятия, сюрпризный момент – появление героев.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>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lastRenderedPageBreak/>
        <w:t>На занятии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уверенность.</w:t>
      </w:r>
    </w:p>
    <w:p w:rsidR="003C17EF" w:rsidRPr="00B930E2" w:rsidRDefault="003C17EF" w:rsidP="003C17EF">
      <w:pPr>
        <w:pStyle w:val="a3"/>
        <w:shd w:val="clear" w:color="auto" w:fill="FFFFFF"/>
        <w:rPr>
          <w:color w:val="000000"/>
        </w:rPr>
      </w:pPr>
      <w:r w:rsidRPr="00B930E2">
        <w:rPr>
          <w:color w:val="000000"/>
        </w:rPr>
        <w:t>Занятие соответствовало санитарно-гигиеническим нормам и требованиям сохранения здоровья.</w:t>
      </w:r>
    </w:p>
    <w:p w:rsidR="00E5575D" w:rsidRPr="00B930E2" w:rsidRDefault="00E5575D" w:rsidP="00C90C4C">
      <w:pPr>
        <w:pStyle w:val="a3"/>
        <w:shd w:val="clear" w:color="auto" w:fill="FFFFFF"/>
        <w:jc w:val="center"/>
        <w:rPr>
          <w:color w:val="000000"/>
        </w:rPr>
      </w:pPr>
    </w:p>
    <w:p w:rsidR="00B22AA3" w:rsidRPr="00B930E2" w:rsidRDefault="00B22AA3" w:rsidP="00B22A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0E2">
        <w:rPr>
          <w:rFonts w:ascii="Times New Roman" w:hAnsi="Times New Roman" w:cs="Times New Roman"/>
          <w:sz w:val="24"/>
          <w:szCs w:val="24"/>
        </w:rPr>
        <w:t xml:space="preserve"> Мониторинг проводился на протяжении нескольких дней. За один день не более двух разделов. На каждое исследование затрачивалось не более 15 минут.</w:t>
      </w:r>
    </w:p>
    <w:p w:rsidR="003C17EF" w:rsidRPr="008B7730" w:rsidRDefault="00B930E2" w:rsidP="008B7730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color w:val="000000"/>
        </w:rPr>
      </w:pPr>
      <w:r w:rsidRPr="008B7730">
        <w:rPr>
          <w:b/>
          <w:color w:val="000000"/>
        </w:rPr>
        <w:t>Мониторинг коррекционно</w:t>
      </w:r>
      <w:r w:rsidR="00E5575D" w:rsidRPr="008B7730">
        <w:rPr>
          <w:b/>
          <w:color w:val="000000"/>
        </w:rPr>
        <w:t>-логопедического процесса.</w:t>
      </w:r>
    </w:p>
    <w:p w:rsidR="00B22AA3" w:rsidRPr="00B930E2" w:rsidRDefault="00B22AA3" w:rsidP="00C90C4C">
      <w:pPr>
        <w:pStyle w:val="a3"/>
        <w:shd w:val="clear" w:color="auto" w:fill="FFFFFF"/>
        <w:jc w:val="center"/>
        <w:rPr>
          <w:color w:val="000000"/>
        </w:rPr>
      </w:pPr>
    </w:p>
    <w:p w:rsidR="00D26DA2" w:rsidRPr="00B930E2" w:rsidRDefault="00D26DA2" w:rsidP="00D26DA2">
      <w:pPr>
        <w:spacing w:after="0"/>
        <w:ind w:left="709"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мониторинга:</w:t>
      </w:r>
    </w:p>
    <w:p w:rsidR="00D26DA2" w:rsidRPr="00B930E2" w:rsidRDefault="008B7730" w:rsidP="00D26DA2">
      <w:pPr>
        <w:spacing w:after="0"/>
        <w:ind w:left="709" w:right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19</w:t>
      </w:r>
      <w:r w:rsidR="00D26DA2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</w:p>
    <w:p w:rsidR="00D26DA2" w:rsidRPr="00B930E2" w:rsidRDefault="00D26DA2" w:rsidP="00D26DA2">
      <w:pPr>
        <w:spacing w:after="0"/>
        <w:ind w:left="709" w:right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73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7649E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ФФНР</w:t>
      </w:r>
    </w:p>
    <w:p w:rsidR="00045E70" w:rsidRPr="00B930E2" w:rsidRDefault="00B930E2" w:rsidP="0092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49E" w:rsidRPr="00B930E2">
        <w:rPr>
          <w:rFonts w:ascii="Times New Roman" w:hAnsi="Times New Roman" w:cs="Times New Roman"/>
          <w:sz w:val="24"/>
          <w:szCs w:val="24"/>
        </w:rPr>
        <w:t>7 детей-ФН</w:t>
      </w:r>
    </w:p>
    <w:p w:rsidR="009E52AF" w:rsidRPr="00B930E2" w:rsidRDefault="009E52AF" w:rsidP="00924A3B">
      <w:pPr>
        <w:rPr>
          <w:rFonts w:ascii="Times New Roman" w:hAnsi="Times New Roman" w:cs="Times New Roman"/>
          <w:sz w:val="24"/>
          <w:szCs w:val="24"/>
        </w:rPr>
      </w:pPr>
    </w:p>
    <w:p w:rsidR="009E52AF" w:rsidRPr="00B930E2" w:rsidRDefault="009E52AF" w:rsidP="008B77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мониторинга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2AF" w:rsidRPr="00B930E2" w:rsidRDefault="009E52AF" w:rsidP="009E52AF">
      <w:pPr>
        <w:shd w:val="clear" w:color="auto" w:fill="FFFFFF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степени продвижения дошкольника в коррекции речи;</w:t>
      </w:r>
    </w:p>
    <w:p w:rsidR="009E52AF" w:rsidRPr="00B930E2" w:rsidRDefault="009E52AF" w:rsidP="009E52AF">
      <w:pPr>
        <w:shd w:val="clear" w:color="auto" w:fill="FFFFFF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индивидуальных о</w:t>
      </w:r>
      <w:r w:rsidR="001D426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собенностей каждого ребенка для подбора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D426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етодов и приёмов коррекционной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9E52AF" w:rsidRPr="00B930E2" w:rsidRDefault="009E52AF" w:rsidP="008B7730">
      <w:pPr>
        <w:autoSpaceDE w:val="0"/>
        <w:autoSpaceDN w:val="0"/>
        <w:adjustRightInd w:val="0"/>
        <w:spacing w:after="0" w:line="240" w:lineRule="auto"/>
        <w:ind w:right="13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мониторинга:</w:t>
      </w:r>
    </w:p>
    <w:p w:rsidR="009E52AF" w:rsidRPr="00B930E2" w:rsidRDefault="009E52AF" w:rsidP="001D426A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</w:t>
      </w:r>
      <w:r w:rsidR="00E5575D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еделить уровень коррекции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фонетической, фонематической, лексико-грамматической сторон речи, связно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речи ребенка на начало и середину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</w:t>
      </w:r>
    </w:p>
    <w:p w:rsidR="009E52AF" w:rsidRPr="00B930E2" w:rsidRDefault="009E52AF" w:rsidP="009E52AF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-отследить динамику речевого развития ребенка и оценить эффе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ктивность коррекционно-логопедической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 отчетный период;</w:t>
      </w:r>
    </w:p>
    <w:p w:rsidR="009E52AF" w:rsidRPr="00B930E2" w:rsidRDefault="009E52AF" w:rsidP="001D426A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26DA2" w:rsidRPr="008B7730" w:rsidRDefault="009E52AF" w:rsidP="008B7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730">
        <w:rPr>
          <w:rStyle w:val="FontStyle90"/>
          <w:rFonts w:eastAsia="Arial Unicode MS"/>
          <w:b/>
          <w:sz w:val="24"/>
          <w:szCs w:val="24"/>
          <w:u w:val="single"/>
        </w:rPr>
        <w:t>Инструментарий для мониторинга</w:t>
      </w:r>
      <w:r w:rsidR="001D426A" w:rsidRPr="008B7730">
        <w:rPr>
          <w:rStyle w:val="FontStyle90"/>
          <w:rFonts w:eastAsia="Arial Unicode MS"/>
          <w:sz w:val="24"/>
          <w:szCs w:val="24"/>
        </w:rPr>
        <w:t xml:space="preserve">: </w:t>
      </w:r>
      <w:r w:rsidR="00D26DA2" w:rsidRPr="008B7730">
        <w:rPr>
          <w:rStyle w:val="FontStyle90"/>
          <w:rFonts w:eastAsia="Arial Unicode MS"/>
          <w:sz w:val="24"/>
          <w:szCs w:val="24"/>
        </w:rPr>
        <w:t xml:space="preserve"> речевая карта,</w:t>
      </w:r>
      <w:r w:rsidR="00D26DA2" w:rsidRPr="008B7730">
        <w:rPr>
          <w:rFonts w:ascii="Times New Roman" w:hAnsi="Times New Roman" w:cs="Times New Roman"/>
          <w:sz w:val="24"/>
          <w:szCs w:val="24"/>
        </w:rPr>
        <w:t xml:space="preserve"> Альбом для логопеда / </w:t>
      </w:r>
      <w:proofErr w:type="spellStart"/>
      <w:r w:rsidR="00D26DA2" w:rsidRPr="008B7730">
        <w:rPr>
          <w:rFonts w:ascii="Times New Roman" w:hAnsi="Times New Roman" w:cs="Times New Roman"/>
          <w:sz w:val="24"/>
          <w:szCs w:val="24"/>
        </w:rPr>
        <w:t>О.Б.Иншакова</w:t>
      </w:r>
      <w:proofErr w:type="spellEnd"/>
      <w:r w:rsidR="00D26DA2" w:rsidRPr="008B7730">
        <w:rPr>
          <w:rFonts w:ascii="Times New Roman" w:hAnsi="Times New Roman" w:cs="Times New Roman"/>
          <w:sz w:val="24"/>
          <w:szCs w:val="24"/>
        </w:rPr>
        <w:t>.</w:t>
      </w:r>
    </w:p>
    <w:p w:rsidR="00D7649E" w:rsidRPr="00B930E2" w:rsidRDefault="00D7649E" w:rsidP="00D7649E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2AF" w:rsidRPr="00B930E2" w:rsidRDefault="009E52AF" w:rsidP="00924A3B">
      <w:pPr>
        <w:rPr>
          <w:rStyle w:val="FontStyle90"/>
          <w:rFonts w:eastAsia="Arial Unicode MS"/>
          <w:sz w:val="24"/>
          <w:szCs w:val="24"/>
        </w:rPr>
      </w:pPr>
    </w:p>
    <w:p w:rsidR="009E52AF" w:rsidRPr="00B930E2" w:rsidRDefault="001D426A" w:rsidP="008B7730">
      <w:pPr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</w:t>
      </w:r>
      <w:r w:rsidR="009E52AF"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мониторинга:</w:t>
      </w:r>
    </w:p>
    <w:p w:rsidR="009E52AF" w:rsidRPr="00B930E2" w:rsidRDefault="009E52AF" w:rsidP="009E5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беседа с ребенком</w:t>
      </w:r>
    </w:p>
    <w:p w:rsidR="001D426A" w:rsidRPr="00B930E2" w:rsidRDefault="001D426A" w:rsidP="008B7730">
      <w:pPr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оценки. </w:t>
      </w:r>
    </w:p>
    <w:p w:rsidR="001D426A" w:rsidRPr="00B930E2" w:rsidRDefault="001D426A" w:rsidP="001D426A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Мониторин</w:t>
      </w:r>
      <w:r w:rsidR="0044098C"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г коррекционно-логопедического процесса включает в себя 7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разделов для исследования состояния устной речи:</w:t>
      </w: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AC0EEB">
          <w:footerReference w:type="default" r:id="rId8"/>
          <w:footerReference w:type="first" r:id="rId9"/>
          <w:pgSz w:w="11906" w:h="16838"/>
          <w:pgMar w:top="567" w:right="284" w:bottom="568" w:left="284" w:header="0" w:footer="0" w:gutter="0"/>
          <w:cols w:space="708"/>
          <w:titlePg/>
          <w:docGrid w:linePitch="360"/>
        </w:sectPr>
      </w:pP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звукопроизношение;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фонематические процессы и </w:t>
      </w:r>
      <w:proofErr w:type="spellStart"/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>слуховосприятие</w:t>
      </w:r>
      <w:proofErr w:type="spellEnd"/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>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речи;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связная речь;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моторика;</w:t>
      </w:r>
    </w:p>
    <w:p w:rsidR="001D426A" w:rsidRPr="00B930E2" w:rsidRDefault="0044098C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слоговая структура слов;</w:t>
      </w: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BF11F9">
          <w:type w:val="continuous"/>
          <w:pgSz w:w="11906" w:h="16838"/>
          <w:pgMar w:top="567" w:right="284" w:bottom="568" w:left="284" w:header="0" w:footer="0" w:gutter="0"/>
          <w:cols w:num="2" w:space="708"/>
          <w:titlePg/>
          <w:docGrid w:linePitch="360"/>
        </w:sectPr>
      </w:pP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6A" w:rsidRPr="00B930E2" w:rsidRDefault="001D426A" w:rsidP="001D42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мониторинга пятиуровневая:     </w:t>
      </w:r>
    </w:p>
    <w:tbl>
      <w:tblPr>
        <w:tblpPr w:leftFromText="180" w:rightFromText="180" w:vertAnchor="text" w:horzAnchor="margin" w:tblpX="1034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1931"/>
        <w:gridCol w:w="1948"/>
      </w:tblGrid>
      <w:tr w:rsidR="001D426A" w:rsidRPr="00B930E2" w:rsidTr="002B5CB1">
        <w:tc>
          <w:tcPr>
            <w:tcW w:w="2127" w:type="dxa"/>
          </w:tcPr>
          <w:p w:rsidR="001D426A" w:rsidRPr="00B930E2" w:rsidRDefault="001D426A" w:rsidP="001D426A">
            <w:pPr>
              <w:tabs>
                <w:tab w:val="left" w:pos="0"/>
              </w:tabs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(5 баллов)</w:t>
            </w:r>
          </w:p>
        </w:tc>
        <w:tc>
          <w:tcPr>
            <w:tcW w:w="2268" w:type="dxa"/>
          </w:tcPr>
          <w:p w:rsidR="001D426A" w:rsidRPr="00B930E2" w:rsidRDefault="001D426A" w:rsidP="001D426A">
            <w:pPr>
              <w:spacing w:after="0" w:line="240" w:lineRule="auto"/>
              <w:ind w:left="21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среднего </w:t>
            </w:r>
          </w:p>
          <w:p w:rsidR="001D426A" w:rsidRPr="00B930E2" w:rsidRDefault="001D426A" w:rsidP="001D426A">
            <w:pPr>
              <w:spacing w:after="0" w:line="240" w:lineRule="auto"/>
              <w:ind w:left="21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(4-4,9 баллов)</w:t>
            </w:r>
          </w:p>
        </w:tc>
        <w:tc>
          <w:tcPr>
            <w:tcW w:w="2126" w:type="dxa"/>
          </w:tcPr>
          <w:p w:rsidR="001D426A" w:rsidRPr="00B930E2" w:rsidRDefault="001D426A" w:rsidP="001D426A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(3-3,9 баллов)</w:t>
            </w:r>
          </w:p>
        </w:tc>
        <w:tc>
          <w:tcPr>
            <w:tcW w:w="1843" w:type="dxa"/>
          </w:tcPr>
          <w:p w:rsidR="001D426A" w:rsidRPr="00B930E2" w:rsidRDefault="001D426A" w:rsidP="001D42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1D426A" w:rsidRPr="00B930E2" w:rsidRDefault="001D426A" w:rsidP="001D42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(2-2,9 баллов)</w:t>
            </w:r>
          </w:p>
        </w:tc>
        <w:tc>
          <w:tcPr>
            <w:tcW w:w="1842" w:type="dxa"/>
          </w:tcPr>
          <w:p w:rsidR="001D426A" w:rsidRPr="00B930E2" w:rsidRDefault="001D426A" w:rsidP="001D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(1-1,9 баллов)</w:t>
            </w:r>
          </w:p>
        </w:tc>
      </w:tr>
      <w:tr w:rsidR="001D426A" w:rsidRPr="00B930E2" w:rsidTr="002B5CB1">
        <w:tc>
          <w:tcPr>
            <w:tcW w:w="2127" w:type="dxa"/>
          </w:tcPr>
          <w:p w:rsidR="001D426A" w:rsidRPr="00B930E2" w:rsidRDefault="001D426A" w:rsidP="001D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 точное воспроизведение</w:t>
            </w:r>
          </w:p>
        </w:tc>
        <w:tc>
          <w:tcPr>
            <w:tcW w:w="2268" w:type="dxa"/>
          </w:tcPr>
          <w:p w:rsidR="001D426A" w:rsidRPr="00B930E2" w:rsidRDefault="001D426A" w:rsidP="001D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точное, темп несколько замедлен</w:t>
            </w:r>
          </w:p>
        </w:tc>
        <w:tc>
          <w:tcPr>
            <w:tcW w:w="2126" w:type="dxa"/>
          </w:tcPr>
          <w:p w:rsidR="001D426A" w:rsidRPr="00B930E2" w:rsidRDefault="001D426A" w:rsidP="001D42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Замедленное воспроизведение с запинками</w:t>
            </w:r>
          </w:p>
        </w:tc>
        <w:tc>
          <w:tcPr>
            <w:tcW w:w="1843" w:type="dxa"/>
          </w:tcPr>
          <w:p w:rsidR="001D426A" w:rsidRPr="00B930E2" w:rsidRDefault="001D426A" w:rsidP="001D426A">
            <w:pPr>
              <w:tabs>
                <w:tab w:val="left" w:pos="1984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Искаженное воспроизведение</w:t>
            </w:r>
          </w:p>
        </w:tc>
        <w:tc>
          <w:tcPr>
            <w:tcW w:w="1842" w:type="dxa"/>
          </w:tcPr>
          <w:p w:rsidR="001D426A" w:rsidRPr="00B930E2" w:rsidRDefault="001D426A" w:rsidP="001D426A">
            <w:pPr>
              <w:tabs>
                <w:tab w:val="left" w:pos="2158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воспроизведение </w:t>
            </w:r>
          </w:p>
        </w:tc>
      </w:tr>
    </w:tbl>
    <w:p w:rsidR="001D426A" w:rsidRPr="00B930E2" w:rsidRDefault="001D426A" w:rsidP="00B93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BF11F9">
          <w:type w:val="continuous"/>
          <w:pgSz w:w="11906" w:h="16838"/>
          <w:pgMar w:top="567" w:right="284" w:bottom="568" w:left="284" w:header="0" w:footer="0" w:gutter="0"/>
          <w:cols w:space="708"/>
          <w:titlePg/>
          <w:docGrid w:linePitch="360"/>
        </w:sectPr>
      </w:pPr>
    </w:p>
    <w:p w:rsidR="001D426A" w:rsidRPr="00B930E2" w:rsidRDefault="001D426A" w:rsidP="00B930E2">
      <w:pPr>
        <w:pStyle w:val="1"/>
        <w:rPr>
          <w:rFonts w:eastAsia="Times New Roman"/>
          <w:lang w:eastAsia="ru-RU"/>
        </w:rPr>
        <w:sectPr w:rsidR="001D426A" w:rsidRPr="00B930E2" w:rsidSect="00AC0EEB">
          <w:type w:val="continuous"/>
          <w:pgSz w:w="11906" w:h="16838"/>
          <w:pgMar w:top="567" w:right="284" w:bottom="568" w:left="284" w:header="0" w:footer="0" w:gutter="0"/>
          <w:cols w:num="2" w:space="708"/>
          <w:titlePg/>
          <w:docGrid w:linePitch="360"/>
        </w:sectPr>
      </w:pPr>
    </w:p>
    <w:p w:rsidR="006664F1" w:rsidRDefault="006664F1" w:rsidP="00B930E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Уровень освоения компонентов языковой системы.</w:t>
      </w:r>
    </w:p>
    <w:p w:rsidR="008B7730" w:rsidRPr="00B930E2" w:rsidRDefault="008B7730" w:rsidP="00B930E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82"/>
        <w:gridCol w:w="1382"/>
        <w:gridCol w:w="1382"/>
        <w:gridCol w:w="1383"/>
        <w:gridCol w:w="1417"/>
      </w:tblGrid>
      <w:tr w:rsidR="006664F1" w:rsidRPr="00B930E2" w:rsidTr="002B5CB1">
        <w:trPr>
          <w:trHeight w:val="285"/>
        </w:trPr>
        <w:tc>
          <w:tcPr>
            <w:tcW w:w="3828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обследования</w:t>
            </w:r>
          </w:p>
        </w:tc>
        <w:tc>
          <w:tcPr>
            <w:tcW w:w="5529" w:type="dxa"/>
            <w:gridSpan w:val="4"/>
          </w:tcPr>
          <w:p w:rsidR="006664F1" w:rsidRPr="00B930E2" w:rsidRDefault="00D7643E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  <w:r w:rsidR="006664F1"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417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Прирост </w:t>
            </w:r>
          </w:p>
        </w:tc>
      </w:tr>
      <w:tr w:rsidR="006664F1" w:rsidRPr="00B930E2" w:rsidTr="002B5CB1">
        <w:tc>
          <w:tcPr>
            <w:tcW w:w="3828" w:type="dxa"/>
            <w:vMerge/>
            <w:vAlign w:val="center"/>
          </w:tcPr>
          <w:p w:rsidR="006664F1" w:rsidRPr="00B930E2" w:rsidRDefault="006664F1" w:rsidP="0066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382" w:type="dxa"/>
          </w:tcPr>
          <w:p w:rsidR="006664F1" w:rsidRPr="00B930E2" w:rsidRDefault="00D7643E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417" w:type="dxa"/>
            <w:vMerge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41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Звукопроизношение.</w:t>
            </w:r>
          </w:p>
        </w:tc>
        <w:tc>
          <w:tcPr>
            <w:tcW w:w="1382" w:type="dxa"/>
          </w:tcPr>
          <w:p w:rsidR="006664F1" w:rsidRPr="00B930E2" w:rsidRDefault="00D7643E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9560E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B3267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9560E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3267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64F1" w:rsidRPr="00B930E2" w:rsidTr="002B5CB1">
        <w:trPr>
          <w:trHeight w:val="233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Фонематические процессы и </w:t>
            </w:r>
            <w:proofErr w:type="spellStart"/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слуховосприятие</w:t>
            </w:r>
            <w:proofErr w:type="spellEnd"/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6664F1" w:rsidRPr="00B930E2" w:rsidRDefault="009560E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664F1" w:rsidRPr="00B930E2" w:rsidTr="002B5CB1">
        <w:trPr>
          <w:trHeight w:val="239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664F1" w:rsidRPr="00B930E2" w:rsidTr="002B5CB1">
        <w:trPr>
          <w:trHeight w:val="217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Грамматический строй речи.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664F1" w:rsidRPr="00B930E2" w:rsidTr="002B5CB1">
        <w:trPr>
          <w:trHeight w:val="238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Связная речь 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DB326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664F1" w:rsidRPr="00B930E2" w:rsidTr="002B5CB1">
        <w:trPr>
          <w:trHeight w:val="243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моторика.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3267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82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664F1" w:rsidRPr="00B930E2" w:rsidTr="002B5CB1">
        <w:trPr>
          <w:trHeight w:val="249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Слоговая структура слов.</w:t>
            </w:r>
          </w:p>
        </w:tc>
        <w:tc>
          <w:tcPr>
            <w:tcW w:w="1382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82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664F1" w:rsidRPr="00B930E2" w:rsidTr="002B5CB1">
        <w:trPr>
          <w:trHeight w:val="225"/>
        </w:trPr>
        <w:tc>
          <w:tcPr>
            <w:tcW w:w="3828" w:type="dxa"/>
          </w:tcPr>
          <w:p w:rsidR="006664F1" w:rsidRPr="00B930E2" w:rsidRDefault="006664F1" w:rsidP="0066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82" w:type="dxa"/>
          </w:tcPr>
          <w:p w:rsidR="006664F1" w:rsidRPr="00B930E2" w:rsidRDefault="0037431F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2" w:type="dxa"/>
          </w:tcPr>
          <w:p w:rsidR="006664F1" w:rsidRPr="00B930E2" w:rsidRDefault="0037431F" w:rsidP="003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6664F1" w:rsidRPr="00B930E2" w:rsidRDefault="0037431F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3" w:type="dxa"/>
          </w:tcPr>
          <w:p w:rsidR="006664F1" w:rsidRPr="00B930E2" w:rsidRDefault="00215DA2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</w:tcPr>
          <w:p w:rsidR="006664F1" w:rsidRPr="00B930E2" w:rsidRDefault="00137CFA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</w:p>
        </w:tc>
      </w:tr>
    </w:tbl>
    <w:p w:rsidR="0094680B" w:rsidRDefault="0094680B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168" w:rsidRDefault="00695168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444" w:dyaOrig="5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pt;height:278.2pt" o:ole="">
            <v:imagedata r:id="rId10" o:title=""/>
          </v:shape>
          <o:OLEObject Type="Embed" ProgID="MSGraph.Chart.8" ShapeID="_x0000_i1025" DrawAspect="Content" ObjectID="_1616228261" r:id="rId11">
            <o:FieldCodes>\s</o:FieldCodes>
          </o:OLEObject>
        </w:object>
      </w:r>
    </w:p>
    <w:p w:rsidR="006F648A" w:rsidRPr="006F648A" w:rsidRDefault="006F648A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Звукопроизношение.</w:t>
      </w:r>
    </w:p>
    <w:p w:rsidR="006F648A" w:rsidRDefault="006F648A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Фонематические процессы и слуховосприятие</w:t>
      </w:r>
      <w:r w:rsidR="000A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Default="006F648A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0A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Default="006F648A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</w:t>
      </w:r>
      <w:r w:rsidR="000A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Default="006F648A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</w:t>
      </w:r>
      <w:r w:rsidR="000A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Default="000A0BEE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моторика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BEE" w:rsidRPr="006F648A" w:rsidRDefault="000A0BEE" w:rsidP="006F648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Слоговая структура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Pr="00B930E2" w:rsidRDefault="006F648A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4F1" w:rsidRPr="00B930E2" w:rsidRDefault="0094680B" w:rsidP="0094680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Речевой профиль группы</w:t>
      </w:r>
    </w:p>
    <w:p w:rsidR="0094680B" w:rsidRPr="00B930E2" w:rsidRDefault="0094680B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4F1" w:rsidRPr="00B930E2" w:rsidRDefault="006664F1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речевого профиля гру</w:t>
      </w:r>
      <w:r w:rsidR="00137CFA"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ппы в начале учебного года – 3,2 (средний</w:t>
      </w: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6664F1" w:rsidRPr="00B930E2" w:rsidRDefault="006664F1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</w:t>
      </w:r>
      <w:r w:rsidR="00137CFA"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речевого профиля группы в середине учебного года – 3,7</w:t>
      </w: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(средний). </w:t>
      </w:r>
    </w:p>
    <w:p w:rsidR="006664F1" w:rsidRPr="00B930E2" w:rsidRDefault="00137CFA" w:rsidP="006664F1">
      <w:pPr>
        <w:spacing w:after="24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Прирост – 0,5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балла.</w:t>
      </w:r>
    </w:p>
    <w:p w:rsidR="006664F1" w:rsidRPr="00B930E2" w:rsidRDefault="00137CFA" w:rsidP="006664F1">
      <w:pPr>
        <w:spacing w:after="240" w:line="240" w:lineRule="auto"/>
        <w:ind w:left="284" w:right="13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64F1" w:rsidRPr="00B930E2" w:rsidRDefault="006664F1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сформированности речевого развития детей в процентном отношении.</w:t>
      </w:r>
    </w:p>
    <w:tbl>
      <w:tblPr>
        <w:tblW w:w="106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08"/>
        <w:gridCol w:w="1309"/>
        <w:gridCol w:w="1359"/>
        <w:gridCol w:w="1359"/>
        <w:gridCol w:w="1359"/>
      </w:tblGrid>
      <w:tr w:rsidR="006664F1" w:rsidRPr="00B930E2" w:rsidTr="002B5CB1">
        <w:trPr>
          <w:trHeight w:val="276"/>
        </w:trPr>
        <w:tc>
          <w:tcPr>
            <w:tcW w:w="3827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1-1,9б</w:t>
            </w:r>
          </w:p>
        </w:tc>
        <w:tc>
          <w:tcPr>
            <w:tcW w:w="130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2-2,9б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3-3,9б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4-4,9б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</w:tr>
      <w:tr w:rsidR="006664F1" w:rsidRPr="00B930E2" w:rsidTr="002B5CB1">
        <w:trPr>
          <w:trHeight w:val="147"/>
        </w:trPr>
        <w:tc>
          <w:tcPr>
            <w:tcW w:w="3827" w:type="dxa"/>
            <w:vMerge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09" w:type="dxa"/>
          </w:tcPr>
          <w:p w:rsidR="006664F1" w:rsidRPr="00B930E2" w:rsidRDefault="006664F1" w:rsidP="006664F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н/среднего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/среднего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6664F1" w:rsidRPr="00B930E2" w:rsidTr="002B5CB1">
        <w:trPr>
          <w:trHeight w:val="191"/>
        </w:trPr>
        <w:tc>
          <w:tcPr>
            <w:tcW w:w="3827" w:type="dxa"/>
          </w:tcPr>
          <w:p w:rsidR="006664F1" w:rsidRPr="00B930E2" w:rsidRDefault="00986F7A" w:rsidP="00666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DD5AF0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8" w:type="dxa"/>
          </w:tcPr>
          <w:p w:rsidR="006664F1" w:rsidRPr="00B930E2" w:rsidRDefault="00986F7A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6664F1" w:rsidRPr="00B930E2" w:rsidRDefault="00986F7A" w:rsidP="006664F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 (3</w:t>
            </w:r>
            <w:r w:rsidR="006664F1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359" w:type="dxa"/>
          </w:tcPr>
          <w:p w:rsidR="006664F1" w:rsidRPr="00B930E2" w:rsidRDefault="00986F7A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 (11</w:t>
            </w:r>
            <w:r w:rsidR="006664F1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359" w:type="dxa"/>
          </w:tcPr>
          <w:p w:rsidR="006664F1" w:rsidRPr="00B930E2" w:rsidRDefault="00986F7A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26(5ч.)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4F1" w:rsidRPr="00B930E2" w:rsidTr="002B5CB1">
        <w:trPr>
          <w:trHeight w:val="139"/>
        </w:trPr>
        <w:tc>
          <w:tcPr>
            <w:tcW w:w="3827" w:type="dxa"/>
          </w:tcPr>
          <w:p w:rsidR="006664F1" w:rsidRPr="00B930E2" w:rsidRDefault="00DD5AF0" w:rsidP="00DD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года</w:t>
            </w:r>
          </w:p>
        </w:tc>
        <w:tc>
          <w:tcPr>
            <w:tcW w:w="1408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6664F1" w:rsidRPr="00B930E2" w:rsidRDefault="00DD5AF0" w:rsidP="00DD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664F1" w:rsidRPr="00B930E2" w:rsidRDefault="00DD5AF0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47,5% (9</w:t>
            </w:r>
            <w:r w:rsidR="006664F1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359" w:type="dxa"/>
          </w:tcPr>
          <w:p w:rsidR="006664F1" w:rsidRPr="00B930E2" w:rsidRDefault="00DD5AF0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47,5% (9</w:t>
            </w:r>
            <w:r w:rsidR="006664F1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359" w:type="dxa"/>
          </w:tcPr>
          <w:p w:rsidR="006664F1" w:rsidRPr="00B930E2" w:rsidRDefault="00DD5AF0" w:rsidP="00DD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5%(1ч)</w:t>
            </w:r>
          </w:p>
        </w:tc>
      </w:tr>
    </w:tbl>
    <w:p w:rsidR="0028479F" w:rsidRDefault="0028479F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F1A" w:rsidRDefault="00DB5F1A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F1A" w:rsidRDefault="004A0576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44" w:dyaOrig="15">
          <v:shape id="_x0000_i1026" type="#_x0000_t75" style="width:2.3pt;height:1.15pt" o:ole="">
            <v:imagedata r:id="rId12" o:title=""/>
          </v:shape>
          <o:OLEObject Type="Embed" ProgID="MSGraph.Chart.8" ShapeID="_x0000_i1026" DrawAspect="Content" ObjectID="_1616228262" r:id="rId13">
            <o:FieldCodes>\s</o:FieldCodes>
          </o:OLEObject>
        </w:object>
      </w:r>
    </w:p>
    <w:p w:rsidR="000A0BEE" w:rsidRDefault="000A0BEE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8CD" w:rsidRPr="0035640F" w:rsidRDefault="00C858CD" w:rsidP="00C20EAF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0EAF" w:rsidRPr="00B930E2" w:rsidRDefault="00323E34" w:rsidP="00323E3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878" w:dyaOrig="4846">
          <v:shape id="_x0000_i1027" type="#_x0000_t75" style="width:544.3pt;height:242.5pt" o:ole="">
            <v:imagedata r:id="rId14" o:title=""/>
          </v:shape>
          <o:OLEObject Type="Embed" ProgID="MSGraph.Chart.8" ShapeID="_x0000_i1027" DrawAspect="Content" ObjectID="_1616228263" r:id="rId15">
            <o:FieldCodes>\s</o:FieldCodes>
          </o:OLEObject>
        </w:object>
      </w:r>
    </w:p>
    <w:p w:rsidR="006664F1" w:rsidRPr="00B930E2" w:rsidRDefault="006664F1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результаты диагностики:</w:t>
      </w:r>
    </w:p>
    <w:p w:rsidR="0028479F" w:rsidRPr="00B930E2" w:rsidRDefault="0094680B" w:rsidP="0028479F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чел.</w:t>
      </w:r>
      <w:proofErr w:type="gramStart"/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речевого развития высокий,</w:t>
      </w:r>
    </w:p>
    <w:p w:rsidR="006664F1" w:rsidRPr="00B930E2" w:rsidRDefault="00507AED" w:rsidP="006664F1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0B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47,5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- уровень речевого развития выше/среднего,</w:t>
      </w:r>
    </w:p>
    <w:p w:rsidR="006664F1" w:rsidRPr="00B930E2" w:rsidRDefault="0094680B" w:rsidP="006664F1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47,5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(9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- уровень речевого развития средний,</w:t>
      </w:r>
    </w:p>
    <w:p w:rsidR="006664F1" w:rsidRPr="00B930E2" w:rsidRDefault="00507AED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4F1" w:rsidRPr="00B930E2" w:rsidRDefault="006664F1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 результатам исследования на конец года отмечается: </w:t>
      </w:r>
    </w:p>
    <w:p w:rsidR="006664F1" w:rsidRPr="00B930E2" w:rsidRDefault="004B139C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у  47</w:t>
      </w:r>
      <w:r w:rsidR="00BA262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положительная динамика;</w:t>
      </w:r>
    </w:p>
    <w:p w:rsidR="006664F1" w:rsidRPr="00B930E2" w:rsidRDefault="004B139C" w:rsidP="004B139C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="006F2E50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BA262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отно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сительно положительная динамика.</w:t>
      </w:r>
    </w:p>
    <w:p w:rsidR="006664F1" w:rsidRPr="00B930E2" w:rsidRDefault="0028479F" w:rsidP="0028479F">
      <w:pPr>
        <w:shd w:val="clear" w:color="auto" w:fill="FFFFFF" w:themeFill="background1"/>
        <w:spacing w:after="0" w:line="240" w:lineRule="auto"/>
        <w:ind w:left="-993" w:right="-426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64F1" w:rsidRPr="00B930E2" w:rsidRDefault="006664F1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Вывод.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освоения детьми коррекционно-образовательной программы показал следующие результаты.</w:t>
      </w:r>
    </w:p>
    <w:p w:rsidR="006664F1" w:rsidRPr="00B930E2" w:rsidRDefault="006664F1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освоения компонентов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системы детьми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 позволяет выстроить следующий рейтинговый порядок. </w:t>
      </w:r>
    </w:p>
    <w:p w:rsidR="006664F1" w:rsidRPr="00B930E2" w:rsidRDefault="00055DB7" w:rsidP="006664F1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прирост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разделам: </w:t>
      </w:r>
    </w:p>
    <w:p w:rsidR="006664F1" w:rsidRPr="00B930E2" w:rsidRDefault="005F1C48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0CED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Звукопроизношения» - </w:t>
      </w:r>
      <w:r w:rsidR="00260E00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16%.</w:t>
      </w:r>
    </w:p>
    <w:p w:rsidR="006664F1" w:rsidRPr="00B930E2" w:rsidRDefault="00930CED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0E00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моторика 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16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6664F1" w:rsidRPr="00B930E2" w:rsidRDefault="002452F7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«Фонематические процессы и </w:t>
      </w:r>
      <w:proofErr w:type="spellStart"/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слуховосприятие</w:t>
      </w:r>
      <w:proofErr w:type="spellEnd"/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- 14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4F1" w:rsidRPr="00B930E2" w:rsidRDefault="002452F7" w:rsidP="006664F1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прирост 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разделам: </w:t>
      </w:r>
    </w:p>
    <w:p w:rsidR="002452F7" w:rsidRPr="00B930E2" w:rsidRDefault="002452F7" w:rsidP="002452F7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«Слоговая структура слов» - 4%</w:t>
      </w:r>
    </w:p>
    <w:p w:rsidR="006664F1" w:rsidRPr="00B930E2" w:rsidRDefault="002452F7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«Связная речь» - 6%.</w:t>
      </w:r>
    </w:p>
    <w:p w:rsidR="006664F1" w:rsidRPr="00B930E2" w:rsidRDefault="006664F1" w:rsidP="006664F1">
      <w:pPr>
        <w:tabs>
          <w:tab w:val="num" w:pos="360"/>
        </w:tabs>
        <w:spacing w:after="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Лексика» - 6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2F7" w:rsidRPr="00B930E2" w:rsidRDefault="002452F7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9F" w:rsidRPr="00B930E2" w:rsidRDefault="006664F1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Таким образом, </w:t>
      </w:r>
      <w:r w:rsidR="002452F7"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479F" w:rsidRPr="00B930E2" w:rsidRDefault="0028479F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учитывать при планирова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коррекционно-логопедической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79F" w:rsidRPr="00B930E2" w:rsidRDefault="0028479F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индивидуальный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 к детям при организации коррекционно-образовательной</w:t>
      </w:r>
      <w:r w:rsidR="002452F7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детьми;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79F" w:rsidRPr="00B930E2" w:rsidRDefault="0028479F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целенаправленную работу по 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речи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4F1" w:rsidRPr="00B930E2" w:rsidRDefault="0028479F" w:rsidP="002452F7">
      <w:pPr>
        <w:spacing w:after="240" w:line="240" w:lineRule="auto"/>
        <w:ind w:left="-993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работу на повышение уровня развития детей в следующих направлениях: 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«Слоговая структура слов», 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«Связная речь», «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D426A" w:rsidRPr="007826F8" w:rsidRDefault="001D426A" w:rsidP="009E52AF"/>
    <w:sectPr w:rsidR="001D426A" w:rsidRPr="0078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3A" w:rsidRDefault="009A743A">
      <w:pPr>
        <w:spacing w:after="0" w:line="240" w:lineRule="auto"/>
      </w:pPr>
      <w:r>
        <w:separator/>
      </w:r>
    </w:p>
  </w:endnote>
  <w:endnote w:type="continuationSeparator" w:id="0">
    <w:p w:rsidR="009A743A" w:rsidRDefault="009A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34169"/>
      <w:docPartObj>
        <w:docPartGallery w:val="Page Numbers (Bottom of Page)"/>
        <w:docPartUnique/>
      </w:docPartObj>
    </w:sdtPr>
    <w:sdtEndPr/>
    <w:sdtContent>
      <w:p w:rsidR="00AC0EEB" w:rsidRDefault="006664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B8">
          <w:rPr>
            <w:noProof/>
          </w:rPr>
          <w:t>2</w:t>
        </w:r>
        <w:r>
          <w:fldChar w:fldCharType="end"/>
        </w:r>
      </w:p>
    </w:sdtContent>
  </w:sdt>
  <w:p w:rsidR="00AC0EEB" w:rsidRDefault="009A74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EB" w:rsidRDefault="009A743A" w:rsidP="00AC0EEB">
    <w:pPr>
      <w:pStyle w:val="a4"/>
      <w:jc w:val="center"/>
    </w:pPr>
  </w:p>
  <w:p w:rsidR="00AC0EEB" w:rsidRDefault="009A74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3A" w:rsidRDefault="009A743A">
      <w:pPr>
        <w:spacing w:after="0" w:line="240" w:lineRule="auto"/>
      </w:pPr>
      <w:r>
        <w:separator/>
      </w:r>
    </w:p>
  </w:footnote>
  <w:footnote w:type="continuationSeparator" w:id="0">
    <w:p w:rsidR="009A743A" w:rsidRDefault="009A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C5"/>
    <w:multiLevelType w:val="hybridMultilevel"/>
    <w:tmpl w:val="8D405908"/>
    <w:lvl w:ilvl="0" w:tplc="849E2F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F8556A"/>
    <w:multiLevelType w:val="hybridMultilevel"/>
    <w:tmpl w:val="039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728DF"/>
    <w:multiLevelType w:val="hybridMultilevel"/>
    <w:tmpl w:val="D0144AFC"/>
    <w:lvl w:ilvl="0" w:tplc="E29AB650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3E0E2A"/>
    <w:multiLevelType w:val="hybridMultilevel"/>
    <w:tmpl w:val="3EEAF594"/>
    <w:lvl w:ilvl="0" w:tplc="1832B00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EF33F1D"/>
    <w:multiLevelType w:val="hybridMultilevel"/>
    <w:tmpl w:val="399461F0"/>
    <w:lvl w:ilvl="0" w:tplc="D888902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6961"/>
    <w:multiLevelType w:val="hybridMultilevel"/>
    <w:tmpl w:val="2FF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9F"/>
    <w:rsid w:val="00020060"/>
    <w:rsid w:val="00045E70"/>
    <w:rsid w:val="00055DB7"/>
    <w:rsid w:val="00087A1D"/>
    <w:rsid w:val="000A0BEE"/>
    <w:rsid w:val="000A2B22"/>
    <w:rsid w:val="000A2C24"/>
    <w:rsid w:val="00137CFA"/>
    <w:rsid w:val="001A2F78"/>
    <w:rsid w:val="001D426A"/>
    <w:rsid w:val="00215DA2"/>
    <w:rsid w:val="002452F7"/>
    <w:rsid w:val="00260E00"/>
    <w:rsid w:val="00270D73"/>
    <w:rsid w:val="0028479F"/>
    <w:rsid w:val="00290231"/>
    <w:rsid w:val="00296911"/>
    <w:rsid w:val="002E04C6"/>
    <w:rsid w:val="00300B76"/>
    <w:rsid w:val="00317D9F"/>
    <w:rsid w:val="00323E34"/>
    <w:rsid w:val="0035640F"/>
    <w:rsid w:val="0037431F"/>
    <w:rsid w:val="003C17EF"/>
    <w:rsid w:val="0044098C"/>
    <w:rsid w:val="00446304"/>
    <w:rsid w:val="004647F0"/>
    <w:rsid w:val="00465069"/>
    <w:rsid w:val="00492969"/>
    <w:rsid w:val="004A0576"/>
    <w:rsid w:val="004B139C"/>
    <w:rsid w:val="004E26A0"/>
    <w:rsid w:val="00507AED"/>
    <w:rsid w:val="00533E52"/>
    <w:rsid w:val="005C5F76"/>
    <w:rsid w:val="005D24A2"/>
    <w:rsid w:val="005F0F17"/>
    <w:rsid w:val="005F1C48"/>
    <w:rsid w:val="00630BD3"/>
    <w:rsid w:val="006664F1"/>
    <w:rsid w:val="00695168"/>
    <w:rsid w:val="006B3787"/>
    <w:rsid w:val="006E5510"/>
    <w:rsid w:val="006F2E50"/>
    <w:rsid w:val="006F648A"/>
    <w:rsid w:val="007826F8"/>
    <w:rsid w:val="007A5B30"/>
    <w:rsid w:val="008B7730"/>
    <w:rsid w:val="008C3416"/>
    <w:rsid w:val="008E5507"/>
    <w:rsid w:val="00924A3B"/>
    <w:rsid w:val="00930CED"/>
    <w:rsid w:val="0094680B"/>
    <w:rsid w:val="009560E7"/>
    <w:rsid w:val="00986F7A"/>
    <w:rsid w:val="009A743A"/>
    <w:rsid w:val="009E52AF"/>
    <w:rsid w:val="009F7424"/>
    <w:rsid w:val="00A44AD0"/>
    <w:rsid w:val="00B22AA3"/>
    <w:rsid w:val="00B930E2"/>
    <w:rsid w:val="00BA262A"/>
    <w:rsid w:val="00BB06B6"/>
    <w:rsid w:val="00C20EAF"/>
    <w:rsid w:val="00C858CD"/>
    <w:rsid w:val="00C90C4C"/>
    <w:rsid w:val="00CA04C4"/>
    <w:rsid w:val="00CE6355"/>
    <w:rsid w:val="00D26DA2"/>
    <w:rsid w:val="00D52B82"/>
    <w:rsid w:val="00D7643E"/>
    <w:rsid w:val="00D7649E"/>
    <w:rsid w:val="00DB3267"/>
    <w:rsid w:val="00DB5F1A"/>
    <w:rsid w:val="00DD5AF0"/>
    <w:rsid w:val="00E357B8"/>
    <w:rsid w:val="00E5575D"/>
    <w:rsid w:val="00ED4057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9E52AF"/>
    <w:rPr>
      <w:rFonts w:ascii="Times New Roman" w:hAnsi="Times New Roman" w:cs="Times New Roman" w:hint="default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D4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D4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C4C"/>
    <w:pPr>
      <w:ind w:left="720"/>
      <w:contextualSpacing/>
    </w:pPr>
  </w:style>
  <w:style w:type="character" w:styleId="a9">
    <w:name w:val="Strong"/>
    <w:qFormat/>
    <w:rsid w:val="00440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6E55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9E52AF"/>
    <w:rPr>
      <w:rFonts w:ascii="Times New Roman" w:hAnsi="Times New Roman" w:cs="Times New Roman" w:hint="default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D4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D4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C4C"/>
    <w:pPr>
      <w:ind w:left="720"/>
      <w:contextualSpacing/>
    </w:pPr>
  </w:style>
  <w:style w:type="character" w:styleId="a9">
    <w:name w:val="Strong"/>
    <w:qFormat/>
    <w:rsid w:val="00440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6E55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28</cp:revision>
  <dcterms:created xsi:type="dcterms:W3CDTF">2019-03-03T12:23:00Z</dcterms:created>
  <dcterms:modified xsi:type="dcterms:W3CDTF">2019-04-08T03:31:00Z</dcterms:modified>
</cp:coreProperties>
</file>