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8" w:rsidRPr="0059460A" w:rsidRDefault="00855998" w:rsidP="0059460A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p w:rsidR="00221D49" w:rsidRPr="0059460A" w:rsidRDefault="00221D49" w:rsidP="004B0083">
      <w:pPr>
        <w:ind w:left="708" w:firstLine="708"/>
        <w:rPr>
          <w:color w:val="auto"/>
          <w:sz w:val="24"/>
          <w:szCs w:val="24"/>
          <w:lang w:val="ru-RU"/>
        </w:rPr>
      </w:pPr>
      <w:r w:rsidRPr="0059460A">
        <w:rPr>
          <w:color w:val="auto"/>
          <w:sz w:val="24"/>
          <w:szCs w:val="24"/>
          <w:lang w:val="ru-RU"/>
        </w:rPr>
        <w:t>Муниципальное автономное дошкольное образовательное учреждение</w:t>
      </w:r>
      <w:r w:rsidRPr="000A29AC">
        <w:rPr>
          <w:sz w:val="24"/>
          <w:szCs w:val="24"/>
          <w:lang w:val="ru-RU"/>
        </w:rPr>
        <w:t xml:space="preserve">                  </w:t>
      </w:r>
      <w:r w:rsidRPr="0059460A">
        <w:rPr>
          <w:color w:val="auto"/>
          <w:sz w:val="24"/>
          <w:szCs w:val="24"/>
          <w:lang w:val="ru-RU"/>
        </w:rPr>
        <w:t xml:space="preserve">«Детский сад общеразвивающего вида с приоритетным осуществлением одного или </w:t>
      </w:r>
      <w:r w:rsidRPr="0059460A">
        <w:rPr>
          <w:color w:val="auto"/>
          <w:sz w:val="24"/>
          <w:szCs w:val="24"/>
          <w:lang w:val="ru-RU"/>
        </w:rPr>
        <w:tab/>
      </w:r>
      <w:r w:rsidRPr="0059460A">
        <w:rPr>
          <w:color w:val="auto"/>
          <w:sz w:val="24"/>
          <w:szCs w:val="24"/>
          <w:lang w:val="ru-RU"/>
        </w:rPr>
        <w:tab/>
        <w:t xml:space="preserve">     нескольких направлений развития воспитанников «Успех» </w:t>
      </w:r>
      <w:proofErr w:type="spellStart"/>
      <w:r w:rsidRPr="0059460A">
        <w:rPr>
          <w:color w:val="auto"/>
          <w:sz w:val="24"/>
          <w:szCs w:val="24"/>
          <w:lang w:val="ru-RU"/>
        </w:rPr>
        <w:t>с</w:t>
      </w:r>
      <w:proofErr w:type="gramStart"/>
      <w:r w:rsidRPr="0059460A">
        <w:rPr>
          <w:color w:val="auto"/>
          <w:sz w:val="24"/>
          <w:szCs w:val="24"/>
          <w:lang w:val="ru-RU"/>
        </w:rPr>
        <w:t>.К</w:t>
      </w:r>
      <w:proofErr w:type="gramEnd"/>
      <w:r w:rsidRPr="0059460A">
        <w:rPr>
          <w:color w:val="auto"/>
          <w:sz w:val="24"/>
          <w:szCs w:val="24"/>
          <w:lang w:val="ru-RU"/>
        </w:rPr>
        <w:t>абанск</w:t>
      </w:r>
      <w:proofErr w:type="spellEnd"/>
      <w:r w:rsidRPr="0059460A">
        <w:rPr>
          <w:color w:val="auto"/>
          <w:sz w:val="24"/>
          <w:szCs w:val="24"/>
          <w:lang w:val="ru-RU"/>
        </w:rPr>
        <w:t xml:space="preserve">                                                                                                  Муниципального образования «</w:t>
      </w:r>
      <w:proofErr w:type="spellStart"/>
      <w:r w:rsidRPr="0059460A">
        <w:rPr>
          <w:color w:val="auto"/>
          <w:sz w:val="24"/>
          <w:szCs w:val="24"/>
          <w:lang w:val="ru-RU"/>
        </w:rPr>
        <w:t>Кабанский</w:t>
      </w:r>
      <w:proofErr w:type="spellEnd"/>
      <w:r w:rsidRPr="0059460A">
        <w:rPr>
          <w:color w:val="auto"/>
          <w:sz w:val="24"/>
          <w:szCs w:val="24"/>
          <w:lang w:val="ru-RU"/>
        </w:rPr>
        <w:t xml:space="preserve"> район».Республика Бурятия.</w:t>
      </w:r>
    </w:p>
    <w:p w:rsidR="00221D49" w:rsidRDefault="00221D49" w:rsidP="00221D49">
      <w:pPr>
        <w:shd w:val="clear" w:color="auto" w:fill="FFFFFF"/>
        <w:spacing w:after="0" w:line="240" w:lineRule="auto"/>
        <w:ind w:left="-709" w:firstLine="2869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Default="00221D49" w:rsidP="0059460A">
      <w:pPr>
        <w:shd w:val="clear" w:color="auto" w:fill="FFFFFF"/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59460A" w:rsidRDefault="00855998" w:rsidP="0059460A">
      <w:pPr>
        <w:shd w:val="clear" w:color="auto" w:fill="FFFFFF"/>
        <w:spacing w:after="0" w:line="240" w:lineRule="auto"/>
        <w:ind w:left="5664" w:firstLine="708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</w:t>
      </w:r>
      <w:r w:rsidR="00221D49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верждаю: </w:t>
      </w:r>
      <w:r w:rsidR="008A5DF6"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заведующий</w:t>
      </w:r>
      <w:r w:rsidR="00221D49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МАДОУ </w:t>
      </w:r>
      <w:r w:rsidR="008A5DF6"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детский сад «Успех</w:t>
      </w: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»</w:t>
      </w:r>
    </w:p>
    <w:p w:rsidR="00855998" w:rsidRPr="0059460A" w:rsidRDefault="00855998" w:rsidP="008559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  </w:t>
      </w:r>
      <w:r w:rsid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                                                </w:t>
      </w: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______________</w:t>
      </w:r>
      <w:r w:rsid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  </w:t>
      </w:r>
      <w:r w:rsidR="008A5DF6"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Фролова Т.</w:t>
      </w:r>
      <w:proofErr w:type="gramStart"/>
      <w:r w:rsidR="008A5DF6"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В</w:t>
      </w:r>
      <w:proofErr w:type="gramEnd"/>
    </w:p>
    <w:p w:rsidR="00855998" w:rsidRPr="0059460A" w:rsidRDefault="00855998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  </w:t>
      </w:r>
      <w:r w:rsidR="008A5DF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 </w:t>
      </w:r>
      <w:r w:rsid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                                             </w:t>
      </w:r>
      <w:r w:rsidR="008A5DF6"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«_____»___________2017-2018</w:t>
      </w: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59460A">
      <w:pPr>
        <w:shd w:val="clear" w:color="auto" w:fill="FFFFFF"/>
        <w:spacing w:after="0" w:line="240" w:lineRule="auto"/>
        <w:ind w:left="-567" w:firstLine="2727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59460A" w:rsidRDefault="00855998" w:rsidP="0059460A">
      <w:pPr>
        <w:shd w:val="clear" w:color="auto" w:fill="FFFFFF"/>
        <w:spacing w:after="0" w:line="240" w:lineRule="auto"/>
        <w:ind w:left="708"/>
        <w:jc w:val="center"/>
        <w:rPr>
          <w:rFonts w:ascii="Bookman Old Style" w:eastAsia="Times New Roman" w:hAnsi="Bookman Old Style" w:cs="Times New Roman"/>
          <w:b/>
          <w:i/>
          <w:color w:val="000000"/>
          <w:sz w:val="40"/>
          <w:szCs w:val="40"/>
          <w:lang w:val="ru-RU" w:eastAsia="ru-RU"/>
        </w:rPr>
      </w:pPr>
      <w:r w:rsidRPr="0059460A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>ПРОГРАММА</w:t>
      </w:r>
      <w:r w:rsidR="00221D49" w:rsidRPr="0059460A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 xml:space="preserve"> ПО ЭМ</w:t>
      </w:r>
      <w:r w:rsidR="00A15E2E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>ОЦИОНАЛЬНОМУ РАЗВИТИЮ ПОСРЕДСТВО</w:t>
      </w:r>
      <w:bookmarkStart w:id="0" w:name="_GoBack"/>
      <w:bookmarkEnd w:id="0"/>
      <w:r w:rsidR="00221D49" w:rsidRPr="0059460A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 xml:space="preserve">М ТЕАТРАЛЬНОЙ </w:t>
      </w:r>
      <w:r w:rsidR="0059460A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 xml:space="preserve">  </w:t>
      </w:r>
      <w:r w:rsidR="00221D49" w:rsidRPr="0059460A">
        <w:rPr>
          <w:rFonts w:ascii="Bookman Old Style" w:eastAsia="Times New Roman" w:hAnsi="Bookman Old Style" w:cs="Times New Roman"/>
          <w:b/>
          <w:bCs/>
          <w:i/>
          <w:color w:val="000000"/>
          <w:sz w:val="40"/>
          <w:szCs w:val="40"/>
          <w:lang w:val="ru-RU" w:eastAsia="ru-RU"/>
        </w:rPr>
        <w:t>ДЕЯТЕЛЬНОСТИ</w:t>
      </w:r>
    </w:p>
    <w:p w:rsidR="00855998" w:rsidRPr="0059460A" w:rsidRDefault="00855998" w:rsidP="00594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для детей 2 младшей группы</w:t>
      </w: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221D49" w:rsidP="00855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221D49" w:rsidRPr="0059460A" w:rsidRDefault="0059460A" w:rsidP="0059460A">
      <w:pPr>
        <w:shd w:val="clear" w:color="auto" w:fill="FFFFFF"/>
        <w:spacing w:after="0" w:line="240" w:lineRule="auto"/>
        <w:ind w:left="4992" w:firstLine="672"/>
        <w:jc w:val="center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Воспитатель: Орлова Е.И.</w:t>
      </w:r>
    </w:p>
    <w:p w:rsidR="00EE1F68" w:rsidRDefault="00EE1F68" w:rsidP="0059460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EE1F68" w:rsidRDefault="00EE1F68" w:rsidP="0059460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EE1F68" w:rsidRDefault="00EE1F68" w:rsidP="0059460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EE1F68" w:rsidRDefault="00EE1F68" w:rsidP="0059460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EE1F68" w:rsidRDefault="00855998" w:rsidP="00EE1F68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9460A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Цель программы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59460A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– средствами театрального искусства развивать творческие и артистические способности детей.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Приобщать к художественному слову. Побуждать принимать участие в игре со стихотворным сопровождением, используя шапочки – маски. 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Обогащать словарный запас; формировать звуковую культуру речи, навыки связной речи.</w:t>
      </w:r>
    </w:p>
    <w:p w:rsidR="00EE1F68" w:rsidRDefault="00EE1F68" w:rsidP="00EE1F68">
      <w:pPr>
        <w:shd w:val="clear" w:color="auto" w:fill="FFFFFF"/>
        <w:spacing w:after="0" w:line="240" w:lineRule="auto"/>
        <w:ind w:left="-284" w:hanging="283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p w:rsidR="00855998" w:rsidRPr="00EE1F68" w:rsidRDefault="00855998" w:rsidP="00EE1F68">
      <w:pPr>
        <w:shd w:val="clear" w:color="auto" w:fill="FFFFFF"/>
        <w:spacing w:after="0" w:line="240" w:lineRule="auto"/>
        <w:ind w:left="283" w:hanging="283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Пояснительная записка</w:t>
      </w:r>
    </w:p>
    <w:p w:rsidR="00EE1F68" w:rsidRDefault="00855998" w:rsidP="00EE1F6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Программа кружковой деятельности написана в соответствии с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законом «Об образовании в Российской Федерации», ФГОС </w:t>
      </w:r>
      <w:proofErr w:type="gram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ДО</w:t>
      </w:r>
      <w:proofErr w:type="gramEnd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,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- </w:t>
      </w:r>
      <w:proofErr w:type="gram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Уставом</w:t>
      </w:r>
      <w:proofErr w:type="gramEnd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ДОУ, - образовательной программой ДОУ, - программой кружка (цель и задачи, предполагаемый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конечный результат); - планом работы кружка на год, - списком детей,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расписанием занятий,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материалами контроля качества (результативностью) работы кружка (диагностические карты).</w:t>
      </w:r>
      <w:r w:rsidR="00EE1F68"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  <w:t xml:space="preserve"> </w:t>
      </w:r>
    </w:p>
    <w:p w:rsidR="00EE1F68" w:rsidRDefault="00EE1F68" w:rsidP="00EE1F6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p w:rsidR="00EE1F68" w:rsidRDefault="00855998" w:rsidP="00EE1F6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478C8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Задачи:</w:t>
      </w:r>
      <w:r w:rsidR="00EE1F68"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  <w:t xml:space="preserve"> 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1. Создать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необходимые условия для развития творческой и речевой активности детей, участвующих в театральной деятельности.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2. Совершенствовать артистические навыки детей в плане воплощения и переживания роли, взятой на себя, а также их исполнительские умения.</w:t>
      </w:r>
    </w:p>
    <w:p w:rsidR="00855998" w:rsidRPr="004B0083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3.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Формировать у детей умение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имитировать характерные движения сказочных животных, формировать у детей простейшие образно-выразительные умения.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4. Обучать детей элементам художественно-образных выразительных средств (интонация, мимика, жесты).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5. Активизировать словарь детей, интонационный строй, совершенствовать звуковую культуру речи, диалогическую речь.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6. Развить у детей интерес к театрально-игровой деятельности.</w:t>
      </w:r>
    </w:p>
    <w:p w:rsidR="0085599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Для решения данных задач выработаны следующие</w:t>
      </w:r>
      <w:r w:rsid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принципы.</w:t>
      </w:r>
    </w:p>
    <w:p w:rsid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Принципы: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proofErr w:type="gram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принцип системности (от простого к сложному, от частного к общему);</w:t>
      </w:r>
      <w:proofErr w:type="gramEnd"/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принцип насыщенной предметно-игровой среды по сенсорному воспитанию детей;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принцип взаимосвязи сенсорного, умственного и физического развития;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принцип интеграции воспитательных, образовательных и развивающих задач;</w:t>
      </w:r>
    </w:p>
    <w:p w:rsidR="0085599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принцип обеспечения активной познавательно-речевой практики.</w:t>
      </w:r>
    </w:p>
    <w:p w:rsid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Формы работы: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- чтение,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беседа, рассматривание;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- игры-драматизации, </w:t>
      </w:r>
      <w:proofErr w:type="spell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инсценирование</w:t>
      </w:r>
      <w:proofErr w:type="spellEnd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;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-проблемные ситуации;</w:t>
      </w:r>
    </w:p>
    <w:p w:rsidR="0085599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использование различных видов театров.</w:t>
      </w:r>
    </w:p>
    <w:p w:rsidR="00EE1F68" w:rsidRP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Организация работы</w:t>
      </w:r>
      <w:r w:rsidR="00855998" w:rsidRPr="00EE1F68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:</w:t>
      </w:r>
    </w:p>
    <w:p w:rsidR="0085599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Возраст детей участвующих в реализации данной программы 3-4 </w:t>
      </w:r>
      <w:proofErr w:type="spell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года</w:t>
      </w:r>
      <w:proofErr w:type="gram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.П</w:t>
      </w:r>
      <w:proofErr w:type="gramEnd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рограмма</w:t>
      </w:r>
      <w:proofErr w:type="spellEnd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рассчитана на 1 год обучения.</w:t>
      </w:r>
    </w:p>
    <w:p w:rsid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Проводится занятие один раз в неделю (</w:t>
      </w:r>
      <w:r w:rsidR="00855998"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во второй половине дня, продолжительностью 15 минут).</w:t>
      </w:r>
    </w:p>
    <w:p w:rsidR="00855998" w:rsidRPr="004B0083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lastRenderedPageBreak/>
        <w:t xml:space="preserve">Занятия проводятся с октября по май.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Всего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23 занятия.</w:t>
      </w:r>
    </w:p>
    <w:p w:rsidR="0085599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Формы организации образовательной деятельности - занятия проводятся по подгруппам и индивидуально.</w:t>
      </w:r>
    </w:p>
    <w:p w:rsidR="00EE1F68" w:rsidRDefault="00EE1F68" w:rsidP="00EE1F6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EE1F68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Необходимые материалы и оборудования:</w:t>
      </w:r>
    </w:p>
    <w:p w:rsidR="00855998" w:rsidRPr="00EE1F68" w:rsidRDefault="00855998" w:rsidP="00EE1F68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proofErr w:type="gramStart"/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различные виды театров: бибабо, настольный, марио</w:t>
      </w:r>
      <w:r w:rsid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неточный, </w:t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и др.;</w:t>
      </w:r>
      <w:r w:rsidRPr="00EE1F6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реквизит для разыгрывания сценок и спектаклей: набор кукол, ширмы для кукольного театра, костюмы, элементы костюмов, маски;</w:t>
      </w:r>
      <w:r w:rsidRPr="00EE1F6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</w:r>
      <w:r w:rsidRPr="00EE1F6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атрибуты для различных игровых позиций: театральный реквизит, декорации, книги, образцы музыкальных произведений, места для зрителей, афиши, касса, билеты, карандаши, краски, клей, виды бумаги, природный материал.</w:t>
      </w:r>
      <w:proofErr w:type="gramEnd"/>
    </w:p>
    <w:p w:rsidR="00855998" w:rsidRPr="004B0083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Благодаря сказке ребенок познает мир не только умом, но и сердцем.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И не только познает, но и выражает свое собственное отношение к добру и злу.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Театрализованная деятельность формирует опыт социальных навыков поведения благодаря тому, что литературное произведение или сказка для детей всегда имеют нравственную направленность (честность, смелость, дружба, доброта и т. д.)</w:t>
      </w:r>
      <w:proofErr w:type="gramStart"/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</w:t>
      </w:r>
      <w:proofErr w:type="gramEnd"/>
    </w:p>
    <w:p w:rsidR="00855998" w:rsidRPr="004B0083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В театрализованной деятельности ребенок решает многие проблемные ситуации от какого-либо лица персонажа.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Ребенок преодолевает робость, неуверенность в себе, застенчивость. Театрализованные занятия помогают всестороннему развитию ребенка.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Выразительную публичную речь можно воспитать в человеке только путем привлечения его с малолетства </w:t>
      </w:r>
      <w:proofErr w:type="gramStart"/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к</w:t>
      </w:r>
      <w:proofErr w:type="gramEnd"/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выступлениями перед аудиторией.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Огромную помощь могут оказать театрализованные занятия. Они всегда радуют детей, пользуются у них неизменной любовью.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Эта программа описывает курс подготовки по театрализованной деятельности детей дошкольного возраста. 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Программный материал, позволит выявить у детей способности к театрализованной деятельности.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Программа составлена с учетом реализации интеграции образовательных областей: «Художественно-эстетическое развитие», «Речевое развитие» и «Познавательное развитие».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1. «Музыкальное развитие» - дети учатся слышать в музыке эмоциональное состояние и передавать его движениями, жестами, мимикой, отмечают разнохарактерное содержание музыки, дающее возможность более полно оценить и понять характер героя, его образ.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2. «Изобразительная деятельность» - дети знакомятся с репродукциями картин, близкими по содержанию сказки.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3. «Речевое развитие» -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чистоговорок</w:t>
      </w:r>
      <w:proofErr w:type="spellEnd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, </w:t>
      </w:r>
      <w:proofErr w:type="spellStart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потешек</w:t>
      </w:r>
      <w:proofErr w:type="spellEnd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</w:t>
      </w:r>
    </w:p>
    <w:p w:rsidR="00855998" w:rsidRPr="004B0083" w:rsidRDefault="00855998" w:rsidP="00CB02A0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4. «Чтение художественной литературы» - дети знакомятся с литературными произведениями, которые лягут в основу предстоящей постановки спектакля.</w:t>
      </w:r>
    </w:p>
    <w:p w:rsidR="00855998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5. «Познавательное развитие» -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театральных игр и упражнений.</w:t>
      </w:r>
    </w:p>
    <w:p w:rsidR="00CB02A0" w:rsidRDefault="00CB02A0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CB02A0" w:rsidRDefault="00CB02A0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CB02A0" w:rsidRDefault="00CB02A0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Прогнозируемые результаты: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lastRenderedPageBreak/>
        <w:t>- развитие у детей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развитие у детей на основе разнообразной деятельности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способности устанавливать контакты, осуществлять взаимодействие в различных группах, проявлять нравственное отношение к окружающему миру.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способность к обыгрыванию отрывков из художественного произведения</w:t>
      </w:r>
    </w:p>
    <w:p w:rsidR="00855998" w:rsidRPr="00CB02A0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- умение подражать образу героев</w:t>
      </w:r>
    </w:p>
    <w:p w:rsidR="00855998" w:rsidRDefault="00855998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- </w:t>
      </w:r>
      <w:r w:rsidRPr="008559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CB02A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умение работать в коллективе</w:t>
      </w:r>
    </w:p>
    <w:p w:rsidR="00CB02A0" w:rsidRDefault="00CB02A0" w:rsidP="00CB02A0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:rsidR="00CB02A0" w:rsidRPr="00CB02A0" w:rsidRDefault="00CB02A0" w:rsidP="00CB02A0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p w:rsidR="00855998" w:rsidRPr="00855998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Тематический</w:t>
      </w:r>
      <w:proofErr w:type="spellEnd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</w:t>
      </w:r>
      <w:proofErr w:type="spellStart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</w:t>
      </w:r>
      <w:proofErr w:type="spellEnd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  <w:proofErr w:type="gramEnd"/>
    </w:p>
    <w:p w:rsidR="00855998" w:rsidRPr="00855998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Октябрь</w:t>
      </w:r>
    </w:p>
    <w:tbl>
      <w:tblPr>
        <w:tblW w:w="1336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3827"/>
        <w:gridCol w:w="6756"/>
      </w:tblGrid>
      <w:tr w:rsidR="00855998" w:rsidRPr="00855998" w:rsidTr="00335011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" w:name="7d8355331b801be93ab0b4f02806c9a5a3ce8028"/>
            <w:bookmarkStart w:id="2" w:name="0"/>
            <w:bookmarkEnd w:id="1"/>
            <w:bookmarkEnd w:id="2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CB02A0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 xml:space="preserve">                           </w:t>
            </w:r>
            <w:proofErr w:type="spellStart"/>
            <w:r w:rsidR="00855998"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  <w:proofErr w:type="spellEnd"/>
          </w:p>
        </w:tc>
        <w:tc>
          <w:tcPr>
            <w:tcW w:w="6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335011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 xml:space="preserve">        </w:t>
            </w:r>
            <w:proofErr w:type="spellStart"/>
            <w:r w:rsidR="00855998"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A15E2E" w:rsidTr="00335011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CB02A0" w:rsidRDefault="00855998" w:rsidP="00335011">
            <w:pPr>
              <w:spacing w:after="0" w:line="0" w:lineRule="atLeast"/>
              <w:ind w:left="-310" w:firstLine="31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CB0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«Цветы»</w:t>
            </w: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 </w:t>
            </w:r>
            <w:r w:rsid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разучивание игры со </w:t>
            </w: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стихотворным сопровождением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CB02A0" w:rsidRDefault="00855998" w:rsidP="00CB02A0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Вызывать желание повторять отдельные фразы вместе с педагогом и самостоятельно.</w:t>
            </w:r>
          </w:p>
          <w:p w:rsidR="00855998" w:rsidRPr="00CB02A0" w:rsidRDefault="00855998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Продолжать развивать двигательную активность детей в играх со стихотворным сопровождением.</w:t>
            </w:r>
          </w:p>
        </w:tc>
        <w:tc>
          <w:tcPr>
            <w:tcW w:w="6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5011" w:rsidRDefault="00855998" w:rsidP="00CB02A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Бутафорские цветы по количеству </w:t>
            </w:r>
          </w:p>
          <w:p w:rsidR="00335011" w:rsidRDefault="00855998" w:rsidP="00CB02A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детей в группе. </w:t>
            </w:r>
          </w:p>
          <w:p w:rsidR="00335011" w:rsidRDefault="00855998" w:rsidP="00CB02A0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Игрушка мотылёк на 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гибкой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</w:p>
          <w:p w:rsidR="00855998" w:rsidRPr="00335011" w:rsidRDefault="00855998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проволоке.</w:t>
            </w:r>
          </w:p>
        </w:tc>
      </w:tr>
      <w:tr w:rsidR="00855998" w:rsidRPr="00855998" w:rsidTr="00335011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CB02A0" w:rsidRDefault="00855998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CB0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«Я умница – разумница»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CB02A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Разучивание русской народной </w:t>
            </w:r>
            <w:proofErr w:type="spellStart"/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CB02A0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«Я умница- разумница».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Развивать интерес к устному народному творчеству.</w:t>
            </w:r>
          </w:p>
        </w:tc>
        <w:tc>
          <w:tcPr>
            <w:tcW w:w="6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Кукла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Маша</w:t>
            </w:r>
            <w:proofErr w:type="spellEnd"/>
          </w:p>
        </w:tc>
      </w:tr>
    </w:tbl>
    <w:p w:rsidR="00855998" w:rsidRPr="00855998" w:rsidRDefault="00335011" w:rsidP="00335011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 xml:space="preserve">                </w:t>
      </w:r>
      <w:proofErr w:type="spellStart"/>
      <w:r w:rsidR="008A5DF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Но</w:t>
      </w:r>
      <w:r w:rsidR="00855998"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ябрь</w:t>
      </w:r>
      <w:proofErr w:type="spellEnd"/>
    </w:p>
    <w:tbl>
      <w:tblPr>
        <w:tblW w:w="12890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5944"/>
      </w:tblGrid>
      <w:tr w:rsidR="00855998" w:rsidRPr="00855998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335011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3" w:name="0012302e72945ba0b8a1ab336c2fa67186ed8511"/>
            <w:bookmarkStart w:id="4" w:name="1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 xml:space="preserve">             </w:t>
            </w:r>
            <w:proofErr w:type="spellStart"/>
            <w:r w:rsidR="00855998"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335011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 xml:space="preserve">          </w:t>
            </w:r>
            <w:proofErr w:type="spellStart"/>
            <w:r w:rsidR="00855998"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4B0083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«Петух и собака</w:t>
            </w:r>
            <w:r w:rsidR="00855998"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».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Русская народная сказка.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следить за развитием действия в куколь 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-н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ом спектакле, сопереживать персонажам народной сказки.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Поощрять игры с шумовыми игрушками, используя их в кукольном спектакле для сопровождения движения народной игрушки.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5011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Декорации, атрибуты, комплект</w:t>
            </w:r>
          </w:p>
          <w:p w:rsidR="00335011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народных игрушек к 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кукольному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</w:p>
          <w:p w:rsidR="00335011" w:rsidRDefault="004B0083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спектаклю «П</w:t>
            </w:r>
            <w:r w:rsidR="00855998"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етух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и собака</w:t>
            </w:r>
            <w:r w:rsidR="00855998"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». 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Шумовые игрушки.</w:t>
            </w:r>
          </w:p>
        </w:tc>
      </w:tr>
      <w:tr w:rsidR="00855998" w:rsidRPr="00855998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 </w:t>
            </w:r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«Деревьям по подарку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»</w:t>
            </w: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л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атышская народная песенка.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Продолжать развивать интерес к устному народному творчеству, стремление понять содержание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Познакомить с приметой осени (деревья меняют свой окрас), обогащать словарный запас детей.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5011" w:rsidRDefault="00335011" w:rsidP="008559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</w:p>
          <w:p w:rsidR="00335011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Плоскостные деревья, кусты,</w:t>
            </w:r>
          </w:p>
          <w:p w:rsidR="00335011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атрибуты к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потешке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</w:p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Деревьям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подарку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».</w:t>
            </w:r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lastRenderedPageBreak/>
              <w:t xml:space="preserve">«Коза –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хлопота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»</w:t>
            </w: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усская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народная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радостное чувство от участия в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игре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.П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обуждать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наблюдать за действием педагога с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резино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-вой игрушкой, вызывать желание играть с ней, подражать полёту птички.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Развивать интерес к устному народному творчеству, стремление понять содержание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</w:t>
            </w:r>
          </w:p>
        </w:tc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Шапочки-маска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Козы.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Резиновая игрушка </w:t>
            </w:r>
            <w:proofErr w:type="gram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-к</w:t>
            </w:r>
            <w:proofErr w:type="gramEnd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оза</w:t>
            </w:r>
          </w:p>
        </w:tc>
      </w:tr>
    </w:tbl>
    <w:p w:rsidR="00855998" w:rsidRDefault="00335011" w:rsidP="0033501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 xml:space="preserve">                   </w:t>
      </w:r>
      <w:proofErr w:type="spellStart"/>
      <w:r w:rsidR="00855998"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Декабрь</w:t>
      </w:r>
      <w:proofErr w:type="spellEnd"/>
    </w:p>
    <w:p w:rsidR="00335011" w:rsidRPr="00335011" w:rsidRDefault="00335011" w:rsidP="00335011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tbl>
      <w:tblPr>
        <w:tblW w:w="11340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51"/>
        <w:gridCol w:w="4270"/>
      </w:tblGrid>
      <w:tr w:rsidR="00855998" w:rsidRPr="00855998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5" w:name="0ec1a590c289613f8a8ad6919d9f5c9b6f5b0eaa"/>
            <w:bookmarkStart w:id="6" w:name="2"/>
            <w:bookmarkEnd w:id="5"/>
            <w:bookmarkEnd w:id="6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 </w:t>
            </w: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Русская народная игра.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«Зайка серенький сидит»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Поощрять стремление участвовать в игре с игрушкой. Пополнять словарный запас детей.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Игрушка зайчик. 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Маски </w:t>
            </w:r>
            <w:proofErr w:type="gram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на</w:t>
            </w:r>
            <w:proofErr w:type="gramEnd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  <w:proofErr w:type="gram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веревочка</w:t>
            </w:r>
            <w:proofErr w:type="gramEnd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Зайки</w:t>
            </w:r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Лиса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Потрепкеевна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»</w:t>
            </w:r>
          </w:p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Г.Науменко</w:t>
            </w:r>
            <w:proofErr w:type="spellEnd"/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Побуждать детей использовать движения для создания образа птички.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наблюдать за действиями педагога с резиновыми игрушками, слушая авторское стихотворение.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Учить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сочувствовать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персонажу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Шапочки-маски</w:t>
            </w:r>
            <w:r w:rsidR="00335011"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птичек по количеству детей.</w:t>
            </w:r>
          </w:p>
        </w:tc>
      </w:tr>
      <w:tr w:rsidR="00855998" w:rsidRPr="00855998" w:rsidTr="00335011">
        <w:trPr>
          <w:trHeight w:val="10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Репка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Настольный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театр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Развивать устойчивый интерес к настольному театру, умение сопереживать происходящему, расширять интонационный диапазон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Настольный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театр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Репка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».</w:t>
            </w:r>
          </w:p>
        </w:tc>
      </w:tr>
    </w:tbl>
    <w:p w:rsidR="00855998" w:rsidRDefault="00335011" w:rsidP="0033501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 xml:space="preserve">                    </w:t>
      </w:r>
      <w:proofErr w:type="spellStart"/>
      <w:r w:rsidR="00855998"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Январь</w:t>
      </w:r>
      <w:proofErr w:type="spellEnd"/>
    </w:p>
    <w:p w:rsidR="00335011" w:rsidRPr="00335011" w:rsidRDefault="00335011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tbl>
      <w:tblPr>
        <w:tblW w:w="11909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4821"/>
      </w:tblGrid>
      <w:tr w:rsidR="00855998" w:rsidRPr="00855998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7" w:name="62ffa538c39294236838eb66c54fd49c1baafa88"/>
            <w:bookmarkStart w:id="8" w:name="3"/>
            <w:bookmarkEnd w:id="7"/>
            <w:bookmarkEnd w:id="8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335011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 xml:space="preserve">               </w:t>
            </w:r>
            <w:proofErr w:type="spellStart"/>
            <w:r w:rsidR="00855998"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Машенька и рукавички.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Кукольный спектакль.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Поддерживать интерес к кукольному спектаклю, приобщать к художественному слову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5011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Ширма, игрушки: Машенька, 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птички, зайчики, волк.</w:t>
            </w:r>
          </w:p>
        </w:tc>
      </w:tr>
      <w:tr w:rsidR="00855998" w:rsidRPr="00855998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35011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Зайчишка – трусишка.</w:t>
            </w:r>
          </w:p>
          <w:p w:rsidR="00855998" w:rsidRPr="00335011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Познакомить детей с управлением перчаточными куклами.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Побуждать принимать участие в игре со стихотворным сопровождением, используя шапочки – маски</w:t>
            </w:r>
            <w:proofErr w:type="gram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..</w:t>
            </w:r>
            <w:proofErr w:type="gramEnd"/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117" w:rsidRDefault="00855998" w:rsidP="00335011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35011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Настольная ширма, плоский домик с вырезанным окошком.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Перчаточные куклы: Курочка, цыплятки, птичка.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Шапочки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–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маски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зайчиков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; </w:t>
            </w:r>
          </w:p>
          <w:p w:rsidR="00855998" w:rsidRPr="00855998" w:rsidRDefault="00855998" w:rsidP="0033501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бутафорские</w:t>
            </w:r>
            <w:proofErr w:type="spellEnd"/>
            <w:proofErr w:type="gram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морковки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</w:tr>
      <w:tr w:rsidR="00855998" w:rsidRPr="00A15E2E" w:rsidTr="0033501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33501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Волчок – волчок</w:t>
            </w:r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Познакомить детей с русской народной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потешкой</w:t>
            </w:r>
            <w:proofErr w:type="spell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«Волчок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волчок</w:t>
            </w:r>
            <w:proofErr w:type="spell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».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Знакомить детей с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 xml:space="preserve">приемами </w:t>
            </w:r>
            <w:proofErr w:type="spell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кукло</w:t>
            </w:r>
            <w:proofErr w:type="spellEnd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-вождения перчаточных игрушек. Приучать </w:t>
            </w:r>
            <w:proofErr w:type="gram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внимательно</w:t>
            </w:r>
            <w:proofErr w:type="gramEnd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следить за развитием действия в кукольном спектакле, эмоционально реагируя на происходящее.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2117" w:rsidRDefault="00855998" w:rsidP="00012117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>Мягкие игрушки: медведь, зайчик. Настольная ширма, перчаточная</w:t>
            </w:r>
            <w:r w:rsidR="00012117"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игрушка- волк, комплект</w:t>
            </w:r>
          </w:p>
          <w:p w:rsidR="00012117" w:rsidRDefault="00012117" w:rsidP="00012117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 xml:space="preserve"> перча</w:t>
            </w:r>
            <w:r w:rsidR="00855998"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точных кукол к спектаклю </w:t>
            </w:r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«Гуси и волк».</w:t>
            </w:r>
          </w:p>
        </w:tc>
      </w:tr>
    </w:tbl>
    <w:p w:rsidR="00855998" w:rsidRDefault="00012117" w:rsidP="0001211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lastRenderedPageBreak/>
        <w:t xml:space="preserve">                </w:t>
      </w:r>
      <w:proofErr w:type="spellStart"/>
      <w:r w:rsidR="00855998"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Февраль</w:t>
      </w:r>
      <w:proofErr w:type="spellEnd"/>
    </w:p>
    <w:p w:rsidR="00012117" w:rsidRPr="00012117" w:rsidRDefault="00012117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tbl>
      <w:tblPr>
        <w:tblW w:w="1069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4635"/>
        <w:gridCol w:w="2519"/>
      </w:tblGrid>
      <w:tr w:rsidR="00855998" w:rsidRPr="00855998" w:rsidTr="00012117">
        <w:trPr>
          <w:trHeight w:val="302"/>
        </w:trPr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9" w:name="a6a49899d4aa0825959085da7abdf72dc0a581c5"/>
            <w:bookmarkStart w:id="10" w:name="4"/>
            <w:bookmarkEnd w:id="9"/>
            <w:bookmarkEnd w:id="10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A15E2E" w:rsidTr="00012117">
        <w:trPr>
          <w:trHeight w:val="3183"/>
        </w:trPr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«Зайчик»</w:t>
            </w:r>
            <w:proofErr w:type="gram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.Р</w:t>
            </w:r>
            <w:proofErr w:type="gram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усская народная считалка.</w:t>
            </w:r>
          </w:p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«Прыг да скок»</w:t>
            </w:r>
          </w:p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Русская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народная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игра</w:t>
            </w:r>
            <w:proofErr w:type="spellEnd"/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интерес к театрально </w:t>
            </w:r>
            <w:proofErr w:type="gram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-и</w:t>
            </w:r>
            <w:proofErr w:type="gram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гровой деятельности.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Продолжать развивать речь детей средствами кукольного театра. Совершенствовать двигательную активность детей в играх со стихотворным сопровождением. Формировать желание перевоплощаться в какой-либо образ.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Побуждать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принимать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участие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в хороводе.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Мягкая игрушка зайчик, шапочка-маска зайчика.</w:t>
            </w:r>
          </w:p>
        </w:tc>
      </w:tr>
      <w:tr w:rsidR="00855998" w:rsidRPr="00A15E2E" w:rsidTr="00012117">
        <w:trPr>
          <w:trHeight w:val="1810"/>
        </w:trPr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ЛИСА»Русская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народная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попевка</w:t>
            </w:r>
            <w:proofErr w:type="spellEnd"/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Вызывать желание передавать движением образ животного, используя шапочки-маски.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Настольная ширма. Перчаточная игрушка лиса. Шапочки-маски зайчиков по количеству детей.</w:t>
            </w:r>
          </w:p>
        </w:tc>
      </w:tr>
      <w:tr w:rsidR="00855998" w:rsidRPr="00A15E2E" w:rsidTr="00012117">
        <w:trPr>
          <w:trHeight w:val="905"/>
        </w:trPr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Три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медведя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</w:p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Настольный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театр</w:t>
            </w:r>
            <w:proofErr w:type="spellEnd"/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Познакомить детей с кукольным спектаклем «Три медведя».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перчаточных кукол к спектаклю «Три медведя».</w:t>
            </w:r>
          </w:p>
        </w:tc>
      </w:tr>
      <w:tr w:rsidR="00855998" w:rsidRPr="00855998" w:rsidTr="00012117">
        <w:trPr>
          <w:trHeight w:val="1086"/>
        </w:trPr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Бабушкины</w:t>
            </w:r>
            <w:proofErr w:type="spellEnd"/>
          </w:p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забавушки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Формировать устойчивый интерес к устному народному творчеству.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слушать народные загадки, </w:t>
            </w:r>
            <w:proofErr w:type="spell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, песенки, наблюдать за действиями педагога с настольными игрушками. Развивать умение понимать содержание произведений малых фольклорных форм, побуждать отвечать на вопросы педагога.</w:t>
            </w: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Настольные игрушки: корова, козлёнок, утка, гусь, воробей.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Колокольчики по количеству детей в группе.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Платок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для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бабушки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</w:p>
        </w:tc>
      </w:tr>
    </w:tbl>
    <w:p w:rsidR="00855998" w:rsidRPr="00855998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Март</w:t>
      </w:r>
    </w:p>
    <w:tbl>
      <w:tblPr>
        <w:tblW w:w="10580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4677"/>
        <w:gridCol w:w="2410"/>
      </w:tblGrid>
      <w:tr w:rsidR="00855998" w:rsidRPr="00855998" w:rsidTr="00012117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1" w:name="586316120e35178fe1fd880e8c5e34b8cbe8f1a8"/>
            <w:bookmarkStart w:id="12" w:name="5"/>
            <w:bookmarkEnd w:id="11"/>
            <w:bookmarkEnd w:id="12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012117" w:rsidTr="00012117"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«Зайчик»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«Прокати, лошадка, нас!»</w:t>
            </w: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 </w:t>
            </w: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песенка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Побуждать детей принимать участие в игре.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Помогать передавать движения, связанные с образом зайчика.</w:t>
            </w:r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Развивать желание слушать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потешку</w:t>
            </w:r>
            <w:proofErr w:type="spell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, наблюдал за действием педагога с игрушками. Стимулировать активность детей в звукоподражании.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Default="00855998" w:rsidP="0001211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Резиновые куклы:</w:t>
            </w:r>
          </w:p>
          <w:p w:rsidR="00012117" w:rsidRPr="00012117" w:rsidRDefault="00012117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сорока, лошадка, Ваня. Шапочка-маска зайчика</w:t>
            </w:r>
          </w:p>
        </w:tc>
      </w:tr>
      <w:tr w:rsidR="00855998" w:rsidRPr="00855998" w:rsidTr="00012117">
        <w:trPr>
          <w:trHeight w:val="560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lastRenderedPageBreak/>
              <w:t>Подготовка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к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театральной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неделе</w:t>
            </w:r>
            <w:proofErr w:type="spellEnd"/>
          </w:p>
        </w:tc>
      </w:tr>
      <w:tr w:rsidR="00855998" w:rsidRPr="00A15E2E" w:rsidTr="00012117">
        <w:trPr>
          <w:trHeight w:val="1080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Шарик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мой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голубой»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песенка</w:t>
            </w:r>
            <w:proofErr w:type="spellEnd"/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наблюдать за действиями педагога с резиновыми игрушками, стремление понять содержание песенки, 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</w:t>
            </w:r>
          </w:p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Создать радостное настроение, желание играть с резиновыми игрушками.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Голубые воздушные шары, комплект резиновых игрушек</w:t>
            </w:r>
          </w:p>
        </w:tc>
      </w:tr>
    </w:tbl>
    <w:p w:rsidR="00855998" w:rsidRPr="00855998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Апрель</w:t>
      </w:r>
      <w:proofErr w:type="spellEnd"/>
    </w:p>
    <w:tbl>
      <w:tblPr>
        <w:tblW w:w="10580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182"/>
        <w:gridCol w:w="4400"/>
        <w:gridCol w:w="2410"/>
      </w:tblGrid>
      <w:tr w:rsidR="00855998" w:rsidRPr="00855998" w:rsidTr="00303B82"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3" w:name="3eaaecd28c87dc3b47db87619cb72a19804a0c21"/>
            <w:bookmarkStart w:id="14" w:name="6"/>
            <w:bookmarkEnd w:id="13"/>
            <w:bookmarkEnd w:id="14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855998" w:rsidRPr="00855998" w:rsidTr="00303B82">
        <w:trPr>
          <w:trHeight w:val="560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Театральная неделя</w:t>
            </w:r>
          </w:p>
        </w:tc>
      </w:tr>
      <w:tr w:rsidR="00855998" w:rsidRPr="00A15E2E" w:rsidTr="00303B82"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«Самолет»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proofErr w:type="spellStart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  <w:p w:rsidR="00855998" w:rsidRPr="00012117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«Веселые музыканты</w:t>
            </w:r>
            <w:proofErr w:type="gramStart"/>
            <w:r w:rsidRPr="00012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»</w:t>
            </w: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</w:t>
            </w:r>
            <w:proofErr w:type="gramEnd"/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укольный театр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012117" w:rsidRDefault="00855998" w:rsidP="00012117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Побуждать детей принимать участие в игре со стихотворным сопровождением.</w:t>
            </w:r>
          </w:p>
          <w:p w:rsidR="00855998" w:rsidRPr="00012117" w:rsidRDefault="00012117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Вызыва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т</w:t>
            </w:r>
            <w:r w:rsidR="00855998" w:rsidRPr="00012117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ь желание следить за развитием действия в кукольном спектакле.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012117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Пригласительный билет. Комплект народных игрушек Петрушка, медвежонок. зайчик, козочка, кошка</w:t>
            </w:r>
            <w:proofErr w:type="gramStart"/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..</w:t>
            </w:r>
            <w:proofErr w:type="gramEnd"/>
          </w:p>
        </w:tc>
      </w:tr>
      <w:tr w:rsidR="00855998" w:rsidRPr="00A15E2E" w:rsidTr="00303B82">
        <w:trPr>
          <w:trHeight w:val="1080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«Шла собачка»</w:t>
            </w:r>
          </w:p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.</w:t>
            </w:r>
          </w:p>
          <w:p w:rsidR="00855998" w:rsidRPr="00855998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«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Петух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»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русская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народная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считалка</w:t>
            </w:r>
            <w:proofErr w:type="spellEnd"/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Закреплять интерес к театрально-игровой деятельности.</w:t>
            </w:r>
          </w:p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наблюдать за действиями педагога с народными игрушками. Разучивание русской народной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потешки</w:t>
            </w:r>
            <w:proofErr w:type="spellEnd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«Шла собачка»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Кукла Маша. Комплект народных игрушек: петух, заяц, лиса, собака, медведь</w:t>
            </w:r>
          </w:p>
        </w:tc>
      </w:tr>
    </w:tbl>
    <w:p w:rsidR="00855998" w:rsidRPr="00855998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85599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Май</w:t>
      </w:r>
      <w:proofErr w:type="spellEnd"/>
    </w:p>
    <w:tbl>
      <w:tblPr>
        <w:tblW w:w="12559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969"/>
        <w:gridCol w:w="5948"/>
      </w:tblGrid>
      <w:tr w:rsidR="007257F4" w:rsidRPr="00855998" w:rsidTr="007257F4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5" w:name="5ee1665fac9b0ef94e6c1d7c5a25df9bdd3a19b9"/>
            <w:bookmarkStart w:id="16" w:name="7"/>
            <w:bookmarkEnd w:id="15"/>
            <w:bookmarkEnd w:id="16"/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Тема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Цель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Оборудование</w:t>
            </w:r>
            <w:proofErr w:type="spellEnd"/>
          </w:p>
        </w:tc>
      </w:tr>
      <w:tr w:rsidR="007257F4" w:rsidRPr="00303B82" w:rsidTr="007257F4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«Расти, коса, до пояса»</w:t>
            </w:r>
          </w:p>
          <w:p w:rsidR="00855998" w:rsidRPr="00303B82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Русская народная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Вызывать желание слушать русскую народную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потешку</w:t>
            </w:r>
            <w:proofErr w:type="spellEnd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, наблюдая за действиями педагога.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Сделать общение с детьми радостным, понятным и необходимым. Заинтересовать детей действиями педагога с мягкой игрушкой. Побуждать их включаться в игру, предложенную взрослым.</w:t>
            </w:r>
          </w:p>
          <w:p w:rsidR="00855998" w:rsidRPr="004B0083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Развивать эмоциональную отзывчивость,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Деревянный гре6ень</w:t>
            </w:r>
          </w:p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для расчёсывания </w:t>
            </w:r>
          </w:p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волос.</w:t>
            </w:r>
          </w:p>
          <w:p w:rsidR="00855998" w:rsidRPr="00303B82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Мягкая игрушка: лиса,</w:t>
            </w:r>
          </w:p>
        </w:tc>
      </w:tr>
      <w:tr w:rsidR="007257F4" w:rsidRPr="00303B82" w:rsidTr="007257F4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«Кто в домике живёт?</w:t>
            </w:r>
            <w:proofErr w:type="gramStart"/>
            <w:r w:rsidRPr="0030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val="ru-RU" w:eastAsia="ru-RU"/>
              </w:rPr>
              <w:t>»</w:t>
            </w: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</w:t>
            </w:r>
            <w:proofErr w:type="gramEnd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укольный спектакль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Показать кукольный спектакль «Кто в домике живёт?»</w:t>
            </w:r>
          </w:p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Поддерживать желание общаться с игрушками.</w:t>
            </w:r>
          </w:p>
          <w:p w:rsidR="00855998" w:rsidRPr="004B0083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 xml:space="preserve">Развивать эмоциональную отзывчивость, чувство ритма.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Побуждать их включаться в игру, предложенную взрослым.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>Напольная плоскостная</w:t>
            </w:r>
          </w:p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избушка. Мягкие </w:t>
            </w:r>
          </w:p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игрушки: медведь.</w:t>
            </w:r>
          </w:p>
          <w:p w:rsidR="00303B82" w:rsidRDefault="00855998" w:rsidP="00303B8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медведица, два</w:t>
            </w:r>
          </w:p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 xml:space="preserve"> медвежонка.</w:t>
            </w:r>
          </w:p>
        </w:tc>
      </w:tr>
      <w:tr w:rsidR="007257F4" w:rsidRPr="00E478C8" w:rsidTr="007257F4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lastRenderedPageBreak/>
              <w:t xml:space="preserve">«Не вари кашу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круту</w:t>
            </w:r>
            <w:proofErr w:type="spellEnd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» Русская народная </w:t>
            </w:r>
            <w:proofErr w:type="spellStart"/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потешка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Прививать любовь к русскому фольклору.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Вызывать желание участвовать в игре, выполняя движения руками по показу педагога. Познакомить с кукольным спектаклем «Под грибком».</w:t>
            </w:r>
          </w:p>
          <w:p w:rsidR="00855998" w:rsidRPr="00303B82" w:rsidRDefault="00855998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Поддерживать стремление детей принимать участие в кукольном спектакле, сопровождая пляску кукол.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57F4" w:rsidRDefault="00855998" w:rsidP="00303B82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Мягкая игрушка мишка. Декорации, атрибуты, </w:t>
            </w:r>
          </w:p>
          <w:p w:rsidR="00303B82" w:rsidRDefault="00855998" w:rsidP="00303B82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</w:pP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комплект</w:t>
            </w:r>
            <w:r w:rsidR="007257F4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 </w:t>
            </w: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резиновых игрушек к </w:t>
            </w:r>
          </w:p>
          <w:p w:rsidR="00855998" w:rsidRPr="00303B82" w:rsidRDefault="00303B82" w:rsidP="00303B82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спектаклю</w:t>
            </w:r>
            <w:proofErr w:type="gramStart"/>
            <w:r w:rsidR="00855998"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«П</w:t>
            </w:r>
            <w:proofErr w:type="gramEnd"/>
            <w:r w:rsidR="00855998"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од грибком».</w:t>
            </w:r>
          </w:p>
        </w:tc>
      </w:tr>
      <w:tr w:rsidR="007257F4" w:rsidRPr="00A15E2E" w:rsidTr="007257F4">
        <w:trPr>
          <w:trHeight w:val="108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303B82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Анализ театрально-игровой деятельности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303B82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303B82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 xml:space="preserve">Провести анализ театрально-игровой деятельности детей. </w:t>
            </w:r>
            <w:r w:rsidRPr="004B0083">
              <w:rPr>
                <w:rFonts w:ascii="Times New Roman" w:eastAsia="Times New Roman" w:hAnsi="Times New Roman" w:cs="Times New Roman"/>
                <w:color w:val="000000"/>
                <w:sz w:val="26"/>
                <w:lang w:val="ru-RU" w:eastAsia="ru-RU"/>
              </w:rPr>
              <w:t>Оценить их творческие проявления во второй половине учебного года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4B0083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val="ru-RU" w:eastAsia="ru-RU"/>
              </w:rPr>
            </w:pPr>
          </w:p>
        </w:tc>
      </w:tr>
    </w:tbl>
    <w:p w:rsidR="00855998" w:rsidRDefault="00855998" w:rsidP="0085599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lang w:val="ru-RU" w:eastAsia="ru-RU"/>
        </w:rPr>
      </w:pPr>
      <w:r w:rsidRPr="00926E83">
        <w:rPr>
          <w:rFonts w:ascii="Times New Roman" w:eastAsia="Times New Roman" w:hAnsi="Times New Roman" w:cs="Times New Roman"/>
          <w:b/>
          <w:bCs/>
          <w:color w:val="auto"/>
          <w:sz w:val="26"/>
          <w:lang w:val="ru-RU" w:eastAsia="ru-RU"/>
        </w:rPr>
        <w:t>Список детей:</w:t>
      </w:r>
    </w:p>
    <w:p w:rsidR="00E478C8" w:rsidRDefault="00E478C8" w:rsidP="0085599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lang w:val="ru-RU" w:eastAsia="ru-RU"/>
        </w:rPr>
      </w:pPr>
    </w:p>
    <w:p w:rsidR="00E478C8" w:rsidRPr="00100B0F" w:rsidRDefault="00E478C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auto"/>
          <w:sz w:val="24"/>
          <w:szCs w:val="24"/>
          <w:lang w:val="ru-RU" w:eastAsia="ru-RU"/>
        </w:rPr>
      </w:pPr>
    </w:p>
    <w:p w:rsidR="00E478C8" w:rsidRPr="00100B0F" w:rsidRDefault="00E478C8" w:rsidP="00C05930">
      <w:pPr>
        <w:tabs>
          <w:tab w:val="left" w:pos="5720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1.Арефьева Дарья </w:t>
      </w:r>
      <w:r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   </w:t>
      </w:r>
      <w:r w:rsidRPr="00100B0F">
        <w:rPr>
          <w:i/>
          <w:color w:val="auto"/>
          <w:sz w:val="22"/>
          <w:szCs w:val="22"/>
          <w:lang w:val="ru-RU"/>
        </w:rPr>
        <w:t>16.Москвитина Дарья</w:t>
      </w:r>
    </w:p>
    <w:p w:rsidR="00E478C8" w:rsidRPr="00100B0F" w:rsidRDefault="00E478C8" w:rsidP="00C05930">
      <w:pPr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2.Балаганский  Дмитрий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="00C05930" w:rsidRPr="00100B0F">
        <w:rPr>
          <w:i/>
          <w:color w:val="auto"/>
          <w:sz w:val="22"/>
          <w:szCs w:val="22"/>
          <w:lang w:val="ru-RU"/>
        </w:rPr>
        <w:t xml:space="preserve">         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</w:t>
      </w:r>
      <w:r w:rsidR="00E31778" w:rsidRPr="00100B0F">
        <w:rPr>
          <w:i/>
          <w:color w:val="auto"/>
          <w:sz w:val="22"/>
          <w:szCs w:val="22"/>
          <w:lang w:val="ru-RU"/>
        </w:rPr>
        <w:t>17.Соболева Наталья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</w:p>
    <w:p w:rsidR="00E478C8" w:rsidRPr="00100B0F" w:rsidRDefault="00E478C8" w:rsidP="00C05930">
      <w:pPr>
        <w:tabs>
          <w:tab w:val="left" w:pos="5813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3.Бельская Милана</w:t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C05930" w:rsidRPr="00100B0F">
        <w:rPr>
          <w:i/>
          <w:color w:val="auto"/>
          <w:sz w:val="22"/>
          <w:szCs w:val="22"/>
          <w:lang w:val="ru-RU"/>
        </w:rPr>
        <w:t xml:space="preserve">    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</w:t>
      </w:r>
      <w:r w:rsidR="00C05930" w:rsidRPr="00100B0F">
        <w:rPr>
          <w:i/>
          <w:color w:val="auto"/>
          <w:sz w:val="22"/>
          <w:szCs w:val="22"/>
          <w:lang w:val="ru-RU"/>
        </w:rPr>
        <w:t xml:space="preserve"> </w:t>
      </w:r>
      <w:r w:rsidR="00E31778" w:rsidRPr="00100B0F">
        <w:rPr>
          <w:i/>
          <w:color w:val="auto"/>
          <w:sz w:val="22"/>
          <w:szCs w:val="22"/>
          <w:lang w:val="ru-RU"/>
        </w:rPr>
        <w:t>18.Скуратов Александр</w:t>
      </w:r>
    </w:p>
    <w:p w:rsidR="00E31778" w:rsidRPr="00100B0F" w:rsidRDefault="00E478C8" w:rsidP="00C05930">
      <w:pPr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4.Дьяченко Анатолий</w:t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C05930" w:rsidRPr="00100B0F">
        <w:rPr>
          <w:i/>
          <w:color w:val="auto"/>
          <w:sz w:val="22"/>
          <w:szCs w:val="22"/>
          <w:lang w:val="ru-RU"/>
        </w:rPr>
        <w:t xml:space="preserve">   </w:t>
      </w:r>
      <w:r w:rsidR="00E31778" w:rsidRPr="00100B0F">
        <w:rPr>
          <w:i/>
          <w:color w:val="auto"/>
          <w:sz w:val="22"/>
          <w:szCs w:val="22"/>
          <w:lang w:val="ru-RU"/>
        </w:rPr>
        <w:t xml:space="preserve">       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19.Суворова </w:t>
      </w:r>
      <w:proofErr w:type="spellStart"/>
      <w:r w:rsidR="00100B0F" w:rsidRPr="00100B0F">
        <w:rPr>
          <w:i/>
          <w:color w:val="auto"/>
          <w:sz w:val="22"/>
          <w:szCs w:val="22"/>
          <w:lang w:val="ru-RU"/>
        </w:rPr>
        <w:t>Алтана</w:t>
      </w:r>
      <w:proofErr w:type="spellEnd"/>
      <w:r w:rsidR="00E31778" w:rsidRPr="00100B0F">
        <w:rPr>
          <w:i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100B0F" w:rsidRPr="00100B0F">
        <w:rPr>
          <w:i/>
          <w:color w:val="auto"/>
          <w:sz w:val="22"/>
          <w:szCs w:val="22"/>
          <w:lang w:val="ru-RU"/>
        </w:rPr>
        <w:t>5.Захарова Эвелина</w:t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  <w:t xml:space="preserve">         20.Фёдоров Александр</w:t>
      </w:r>
    </w:p>
    <w:p w:rsidR="00E31778" w:rsidRPr="00100B0F" w:rsidRDefault="00C05930" w:rsidP="00C05930">
      <w:pPr>
        <w:tabs>
          <w:tab w:val="left" w:pos="5813"/>
          <w:tab w:val="left" w:pos="5954"/>
          <w:tab w:val="left" w:pos="6333"/>
        </w:tabs>
        <w:spacing w:line="20" w:lineRule="atLeast"/>
        <w:ind w:left="0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           </w:t>
      </w:r>
      <w:r w:rsidR="00E31778" w:rsidRPr="00100B0F">
        <w:rPr>
          <w:i/>
          <w:color w:val="auto"/>
          <w:sz w:val="22"/>
          <w:szCs w:val="22"/>
          <w:lang w:val="ru-RU"/>
        </w:rPr>
        <w:t xml:space="preserve"> 6.Карпов Александр                                   </w:t>
      </w:r>
      <w:r w:rsidRPr="00100B0F">
        <w:rPr>
          <w:i/>
          <w:color w:val="auto"/>
          <w:sz w:val="22"/>
          <w:szCs w:val="22"/>
          <w:lang w:val="ru-RU"/>
        </w:rPr>
        <w:t xml:space="preserve">                                    </w:t>
      </w:r>
      <w:r w:rsidR="00E31778" w:rsidRPr="00100B0F">
        <w:rPr>
          <w:i/>
          <w:color w:val="auto"/>
          <w:sz w:val="22"/>
          <w:szCs w:val="22"/>
          <w:lang w:val="ru-RU"/>
        </w:rPr>
        <w:t xml:space="preserve">  </w:t>
      </w:r>
      <w:r w:rsidR="00100B0F" w:rsidRPr="00100B0F">
        <w:rPr>
          <w:i/>
          <w:color w:val="auto"/>
          <w:sz w:val="22"/>
          <w:szCs w:val="22"/>
          <w:lang w:val="ru-RU"/>
        </w:rPr>
        <w:t>21.Фёдоров Александр Андреевич</w:t>
      </w:r>
    </w:p>
    <w:p w:rsidR="00E31778" w:rsidRPr="00100B0F" w:rsidRDefault="00E31778" w:rsidP="00C05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13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7.Ковзан Ярослав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22.Филонова Светлана                                                                </w:t>
      </w:r>
    </w:p>
    <w:p w:rsidR="00C05930" w:rsidRPr="00100B0F" w:rsidRDefault="00C05930" w:rsidP="00C05930">
      <w:pPr>
        <w:tabs>
          <w:tab w:val="left" w:pos="5813"/>
        </w:tabs>
        <w:spacing w:line="20" w:lineRule="atLeast"/>
        <w:ind w:left="0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           8.Корытов Александр</w:t>
      </w:r>
      <w:r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23.Хамуев Андрей</w:t>
      </w:r>
    </w:p>
    <w:p w:rsidR="00C05930" w:rsidRPr="00100B0F" w:rsidRDefault="00C05930" w:rsidP="00100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13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9.Калашникова Ангелина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  <w:t xml:space="preserve"> 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                              24.Хлебникова Екатерина</w:t>
      </w:r>
    </w:p>
    <w:p w:rsidR="00C05930" w:rsidRPr="00100B0F" w:rsidRDefault="00C05930" w:rsidP="00C05930">
      <w:pPr>
        <w:spacing w:line="20" w:lineRule="atLeast"/>
        <w:ind w:left="0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            10.Кривогорницына Вероника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  25.Шемякинана Василиса</w:t>
      </w:r>
      <w:r w:rsidRPr="00100B0F">
        <w:rPr>
          <w:i/>
          <w:color w:val="auto"/>
          <w:sz w:val="22"/>
          <w:szCs w:val="22"/>
          <w:lang w:val="ru-RU"/>
        </w:rPr>
        <w:tab/>
      </w:r>
    </w:p>
    <w:p w:rsidR="00C05930" w:rsidRPr="00100B0F" w:rsidRDefault="00C05930" w:rsidP="00C05930">
      <w:pPr>
        <w:tabs>
          <w:tab w:val="left" w:pos="6213"/>
        </w:tabs>
        <w:spacing w:line="20" w:lineRule="atLeast"/>
        <w:ind w:left="0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            11. </w:t>
      </w:r>
      <w:proofErr w:type="spellStart"/>
      <w:r w:rsidRPr="00100B0F">
        <w:rPr>
          <w:i/>
          <w:color w:val="auto"/>
          <w:sz w:val="22"/>
          <w:szCs w:val="22"/>
          <w:lang w:val="ru-RU"/>
        </w:rPr>
        <w:t>Лагерев</w:t>
      </w:r>
      <w:proofErr w:type="spellEnd"/>
      <w:r w:rsidRPr="00100B0F">
        <w:rPr>
          <w:i/>
          <w:color w:val="auto"/>
          <w:sz w:val="22"/>
          <w:szCs w:val="22"/>
          <w:lang w:val="ru-RU"/>
        </w:rPr>
        <w:t xml:space="preserve"> Кирилл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                                                                   26.Шереметов Михаил</w:t>
      </w:r>
    </w:p>
    <w:p w:rsidR="00C05930" w:rsidRPr="00100B0F" w:rsidRDefault="00C05930" w:rsidP="00C05930">
      <w:pPr>
        <w:tabs>
          <w:tab w:val="left" w:pos="6213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 xml:space="preserve">12.Литвинов Кирилл     </w:t>
      </w:r>
      <w:r w:rsidR="00100B0F" w:rsidRPr="00100B0F">
        <w:rPr>
          <w:i/>
          <w:color w:val="auto"/>
          <w:sz w:val="22"/>
          <w:szCs w:val="22"/>
          <w:lang w:val="ru-RU"/>
        </w:rPr>
        <w:t xml:space="preserve">                                                                  27.Янбурова Наталья</w:t>
      </w:r>
    </w:p>
    <w:p w:rsidR="00C05930" w:rsidRPr="00100B0F" w:rsidRDefault="00C05930" w:rsidP="00C05930">
      <w:pPr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13</w:t>
      </w:r>
      <w:r w:rsidR="00100B0F" w:rsidRPr="00100B0F">
        <w:rPr>
          <w:i/>
          <w:color w:val="auto"/>
          <w:sz w:val="22"/>
          <w:szCs w:val="22"/>
          <w:lang w:val="ru-RU"/>
        </w:rPr>
        <w:t>.Люсимин Валентин</w:t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</w:r>
      <w:r w:rsidR="00100B0F" w:rsidRPr="00100B0F">
        <w:rPr>
          <w:i/>
          <w:color w:val="auto"/>
          <w:sz w:val="22"/>
          <w:szCs w:val="22"/>
          <w:lang w:val="ru-RU"/>
        </w:rPr>
        <w:tab/>
        <w:t xml:space="preserve">        28.Янбурова Мария</w:t>
      </w:r>
    </w:p>
    <w:p w:rsidR="00C05930" w:rsidRPr="00100B0F" w:rsidRDefault="00100B0F" w:rsidP="00C05930">
      <w:pPr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14.Мелешевич Макар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  <w:t xml:space="preserve">        29.Яковлева Татьяна</w:t>
      </w:r>
    </w:p>
    <w:p w:rsidR="00C05930" w:rsidRPr="00100B0F" w:rsidRDefault="00C05930" w:rsidP="00C05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13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>15.Михайлов Владислав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  <w:t xml:space="preserve">      </w:t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</w:p>
    <w:p w:rsidR="00E31778" w:rsidRPr="00100B0F" w:rsidRDefault="00C05930" w:rsidP="00C05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27"/>
        </w:tabs>
        <w:spacing w:line="20" w:lineRule="atLeast"/>
        <w:ind w:left="567"/>
        <w:rPr>
          <w:i/>
          <w:color w:val="auto"/>
          <w:sz w:val="22"/>
          <w:szCs w:val="22"/>
          <w:lang w:val="ru-RU"/>
        </w:rPr>
      </w:pP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="00E31778" w:rsidRPr="00100B0F">
        <w:rPr>
          <w:i/>
          <w:color w:val="auto"/>
          <w:sz w:val="22"/>
          <w:szCs w:val="22"/>
          <w:lang w:val="ru-RU"/>
        </w:rPr>
        <w:tab/>
      </w:r>
      <w:r w:rsidRPr="00100B0F">
        <w:rPr>
          <w:i/>
          <w:color w:val="auto"/>
          <w:sz w:val="22"/>
          <w:szCs w:val="22"/>
          <w:lang w:val="ru-RU"/>
        </w:rPr>
        <w:t xml:space="preserve">                 </w:t>
      </w:r>
      <w:r w:rsidR="00E31778" w:rsidRPr="00100B0F">
        <w:rPr>
          <w:i/>
          <w:color w:val="auto"/>
          <w:sz w:val="22"/>
          <w:szCs w:val="22"/>
          <w:lang w:val="ru-RU"/>
        </w:rPr>
        <w:t xml:space="preserve"> </w:t>
      </w:r>
      <w:r w:rsidRPr="00100B0F">
        <w:rPr>
          <w:i/>
          <w:color w:val="auto"/>
          <w:sz w:val="22"/>
          <w:szCs w:val="22"/>
          <w:lang w:val="ru-RU"/>
        </w:rPr>
        <w:t xml:space="preserve">     </w:t>
      </w:r>
    </w:p>
    <w:p w:rsidR="00E31778" w:rsidRDefault="00E31778" w:rsidP="00E31778">
      <w:pPr>
        <w:spacing w:line="20" w:lineRule="atLeast"/>
        <w:ind w:left="567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lastRenderedPageBreak/>
        <w:t xml:space="preserve">    </w:t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C05930" w:rsidRPr="00E478C8" w:rsidRDefault="00E31778" w:rsidP="00C05930">
      <w:pPr>
        <w:spacing w:line="20" w:lineRule="atLeast"/>
        <w:ind w:left="4956" w:firstLine="708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E31778" w:rsidRPr="00E478C8" w:rsidRDefault="00E31778" w:rsidP="00E31778">
      <w:pPr>
        <w:spacing w:line="20" w:lineRule="atLeast"/>
        <w:ind w:left="4992" w:firstLine="672"/>
        <w:rPr>
          <w:i/>
          <w:sz w:val="22"/>
          <w:szCs w:val="22"/>
          <w:lang w:val="ru-RU"/>
        </w:rPr>
      </w:pPr>
    </w:p>
    <w:p w:rsidR="00E31778" w:rsidRPr="00E478C8" w:rsidRDefault="00E31778" w:rsidP="00E31778">
      <w:pPr>
        <w:spacing w:line="20" w:lineRule="atLeast"/>
        <w:ind w:left="567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 xml:space="preserve"> </w:t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</w:p>
    <w:p w:rsidR="00E31778" w:rsidRPr="00E478C8" w:rsidRDefault="00E31778" w:rsidP="00E31778">
      <w:pPr>
        <w:spacing w:line="20" w:lineRule="atLeast"/>
        <w:ind w:left="4956" w:firstLine="708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E31778" w:rsidRPr="00E478C8" w:rsidRDefault="00E31778" w:rsidP="00E31778">
      <w:pPr>
        <w:spacing w:line="20" w:lineRule="atLeast"/>
        <w:ind w:left="5523" w:firstLine="141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 xml:space="preserve"> </w:t>
      </w:r>
    </w:p>
    <w:p w:rsidR="00E31778" w:rsidRPr="00E478C8" w:rsidRDefault="00E31778" w:rsidP="00E31778">
      <w:pPr>
        <w:spacing w:line="20" w:lineRule="atLeast"/>
        <w:ind w:left="567"/>
        <w:rPr>
          <w:i/>
          <w:sz w:val="28"/>
          <w:szCs w:val="28"/>
          <w:lang w:val="ru-RU"/>
        </w:rPr>
      </w:pPr>
      <w:r w:rsidRPr="00E478C8">
        <w:rPr>
          <w:i/>
          <w:sz w:val="22"/>
          <w:szCs w:val="22"/>
          <w:lang w:val="ru-RU"/>
        </w:rPr>
        <w:t xml:space="preserve"> </w:t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</w:p>
    <w:p w:rsidR="00E478C8" w:rsidRDefault="00E478C8" w:rsidP="00E478C8">
      <w:pPr>
        <w:spacing w:line="20" w:lineRule="atLeast"/>
        <w:ind w:left="567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</w:p>
    <w:p w:rsidR="00E478C8" w:rsidRDefault="00E478C8" w:rsidP="00E478C8">
      <w:pPr>
        <w:spacing w:line="20" w:lineRule="atLeast"/>
        <w:ind w:left="567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ru-RU"/>
        </w:rPr>
        <w:tab/>
      </w:r>
    </w:p>
    <w:p w:rsidR="00E478C8" w:rsidRDefault="00E478C8" w:rsidP="00E478C8">
      <w:pPr>
        <w:spacing w:line="20" w:lineRule="atLeast"/>
        <w:ind w:left="567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E478C8" w:rsidRPr="00E478C8" w:rsidRDefault="00E478C8" w:rsidP="00E478C8">
      <w:pPr>
        <w:spacing w:line="20" w:lineRule="atLeast"/>
        <w:ind w:left="567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E478C8" w:rsidRDefault="00E478C8" w:rsidP="00E478C8">
      <w:pPr>
        <w:spacing w:line="20" w:lineRule="atLeast"/>
        <w:ind w:left="567"/>
        <w:rPr>
          <w:i/>
          <w:sz w:val="22"/>
          <w:szCs w:val="22"/>
          <w:lang w:val="ru-RU"/>
        </w:rPr>
      </w:pP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  <w:r w:rsidRPr="00E478C8">
        <w:rPr>
          <w:i/>
          <w:sz w:val="22"/>
          <w:szCs w:val="22"/>
          <w:lang w:val="ru-RU"/>
        </w:rPr>
        <w:tab/>
      </w:r>
    </w:p>
    <w:p w:rsidR="00F60FB3" w:rsidRPr="00926E83" w:rsidRDefault="00F60FB3" w:rsidP="00E478C8">
      <w:pPr>
        <w:spacing w:after="480" w:line="240" w:lineRule="auto"/>
        <w:ind w:left="567"/>
        <w:rPr>
          <w:b/>
          <w:i/>
          <w:sz w:val="28"/>
          <w:szCs w:val="28"/>
          <w:lang w:val="ru-RU"/>
        </w:rPr>
      </w:pPr>
    </w:p>
    <w:p w:rsidR="00926E83" w:rsidRDefault="00C23A05" w:rsidP="00926E83">
      <w:pPr>
        <w:spacing w:after="48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926E83">
        <w:rPr>
          <w:b/>
          <w:i/>
          <w:sz w:val="28"/>
          <w:szCs w:val="28"/>
          <w:lang w:val="ru-RU"/>
        </w:rPr>
        <w:tab/>
      </w:r>
    </w:p>
    <w:p w:rsidR="00855998" w:rsidRPr="00303B82" w:rsidRDefault="00855998" w:rsidP="00926E83">
      <w:pPr>
        <w:spacing w:after="48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303B82">
        <w:rPr>
          <w:rFonts w:ascii="Times New Roman" w:eastAsia="Times New Roman" w:hAnsi="Times New Roman" w:cs="Times New Roman"/>
          <w:b/>
          <w:bCs/>
          <w:color w:val="000000"/>
          <w:sz w:val="26"/>
          <w:lang w:val="ru-RU" w:eastAsia="ru-RU"/>
        </w:rPr>
        <w:t>Литература</w:t>
      </w:r>
    </w:p>
    <w:p w:rsidR="00855998" w:rsidRPr="004B0083" w:rsidRDefault="00855998" w:rsidP="00926E83">
      <w:pPr>
        <w:shd w:val="clear" w:color="auto" w:fill="FFFFFF"/>
        <w:spacing w:after="0" w:line="338" w:lineRule="atLeast"/>
        <w:ind w:left="0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1. А. </w:t>
      </w:r>
      <w:proofErr w:type="spellStart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Щеткин</w:t>
      </w:r>
      <w:proofErr w:type="spellEnd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Театральная деятельность в детс</w:t>
      </w:r>
      <w:r w:rsidR="00C23A05"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ком саду. </w:t>
      </w:r>
      <w:r w:rsidR="00C23A05"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Для занятий с детьми 3-4</w:t>
      </w:r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лет Изд.</w:t>
      </w:r>
      <w:proofErr w:type="gramStart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:</w:t>
      </w:r>
      <w:proofErr w:type="gramEnd"/>
      <w:r w:rsidRPr="004B00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Мозаика-Синтез 2008г.</w:t>
      </w:r>
    </w:p>
    <w:p w:rsidR="00855998" w:rsidRPr="00926E83" w:rsidRDefault="00855998" w:rsidP="00926E83">
      <w:pPr>
        <w:shd w:val="clear" w:color="auto" w:fill="FFFFFF"/>
        <w:spacing w:after="0" w:line="338" w:lineRule="atLeast"/>
        <w:ind w:left="0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2. Петрова Т.И., Сергеева Е.А., Петрова Е.С. Театрализованные игры </w:t>
      </w:r>
      <w:proofErr w:type="gramStart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в</w:t>
      </w:r>
      <w:proofErr w:type="gramEnd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</w:t>
      </w:r>
      <w:proofErr w:type="gramStart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деском</w:t>
      </w:r>
      <w:proofErr w:type="gramEnd"/>
      <w:r w:rsidRPr="00926E83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саду. М., 2000.</w:t>
      </w:r>
    </w:p>
    <w:p w:rsidR="00855998" w:rsidRPr="00926E83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926E8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Диагностика уровня развития детей театральная деятельность</w:t>
      </w:r>
    </w:p>
    <w:p w:rsidR="00855998" w:rsidRPr="00926E83" w:rsidRDefault="00855998" w:rsidP="0085599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tbl>
      <w:tblPr>
        <w:tblW w:w="31680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137"/>
        <w:gridCol w:w="1984"/>
        <w:gridCol w:w="536"/>
        <w:gridCol w:w="1165"/>
        <w:gridCol w:w="2660"/>
        <w:gridCol w:w="252"/>
        <w:gridCol w:w="2906"/>
        <w:gridCol w:w="1579"/>
        <w:gridCol w:w="1579"/>
        <w:gridCol w:w="1579"/>
        <w:gridCol w:w="1579"/>
        <w:gridCol w:w="1579"/>
        <w:gridCol w:w="1579"/>
        <w:gridCol w:w="1579"/>
        <w:gridCol w:w="1579"/>
        <w:gridCol w:w="1579"/>
        <w:gridCol w:w="1579"/>
        <w:gridCol w:w="1579"/>
        <w:gridCol w:w="1579"/>
        <w:gridCol w:w="1579"/>
      </w:tblGrid>
      <w:tr w:rsidR="00855998" w:rsidRPr="00A15E2E" w:rsidTr="005B0D30">
        <w:tc>
          <w:tcPr>
            <w:tcW w:w="3168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5B0D30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bookmarkStart w:id="17" w:name="550c3e6a767d68f702e80f140e66f67db17936f6"/>
            <w:bookmarkStart w:id="18" w:name="8"/>
            <w:bookmarkEnd w:id="17"/>
            <w:bookmarkEnd w:id="18"/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Уровень развития (В</w:t>
            </w:r>
            <w:proofErr w:type="gramStart"/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,С</w:t>
            </w:r>
            <w:proofErr w:type="gramEnd"/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,Н)</w:t>
            </w:r>
          </w:p>
        </w:tc>
      </w:tr>
      <w:tr w:rsidR="00855998" w:rsidRPr="00855998" w:rsidTr="005B0D30"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5B0D30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  <w:p w:rsidR="00855998" w:rsidRPr="00855998" w:rsidRDefault="00855998" w:rsidP="005B0D3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5998" w:rsidRPr="005B0D30" w:rsidRDefault="005B0D30" w:rsidP="005B0D3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Высокая эмоциональная отзывчивость на музыкальные и художественные произведения, хорошая ориентировка в пространстве </w:t>
            </w:r>
            <w:r w:rsidR="00855998"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эмоциональная отзывчивость на музыкальные и художественные </w:t>
            </w:r>
            <w:r w:rsidR="00855998"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произведения, хорошая ориентировка в пространстве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5B0D30" w:rsidRDefault="00855998" w:rsidP="005B0D30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Способность различать настроение, переживания, эмоциональное состояние персонажей</w:t>
            </w:r>
          </w:p>
        </w:tc>
        <w:tc>
          <w:tcPr>
            <w:tcW w:w="73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5176" w:rsidRDefault="00855998" w:rsidP="00FC5176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</w:t>
            </w:r>
          </w:p>
          <w:p w:rsidR="00FC5176" w:rsidRDefault="00855998" w:rsidP="00FC5176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свободно и</w:t>
            </w:r>
          </w:p>
          <w:p w:rsidR="00FC5176" w:rsidRDefault="00855998" w:rsidP="00FC5176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раскрепощенно</w:t>
            </w:r>
          </w:p>
          <w:p w:rsidR="00FC5176" w:rsidRDefault="00855998" w:rsidP="00FC5176">
            <w:p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держаться </w:t>
            </w: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</w:t>
            </w:r>
            <w:proofErr w:type="gramEnd"/>
          </w:p>
          <w:p w:rsidR="00855998" w:rsidRPr="005B0D30" w:rsidRDefault="00855998" w:rsidP="00FC5176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выступлениях</w:t>
            </w:r>
            <w:proofErr w:type="gramEnd"/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5B0D30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импровизировать средствами мимики, пантомимы, выразительны</w:t>
            </w: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х движений и интонации</w:t>
            </w:r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5B0D30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Быстрое и прочное запоминание текста</w:t>
            </w:r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Интенсивное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языковое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Обширный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</w:t>
            </w:r>
            <w:proofErr w:type="spellEnd"/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55998" w:rsidRPr="005B0D30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ru-RU" w:eastAsia="ru-RU"/>
              </w:rPr>
            </w:pPr>
            <w:r w:rsidRPr="005B0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Умение самостоятельно сыграть свою роль</w:t>
            </w:r>
          </w:p>
        </w:tc>
        <w:tc>
          <w:tcPr>
            <w:tcW w:w="3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</w:t>
            </w:r>
            <w:proofErr w:type="spellEnd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</w:p>
        </w:tc>
      </w:tr>
      <w:tr w:rsidR="005B0D30" w:rsidRPr="00855998" w:rsidTr="005B0D30"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  <w:proofErr w:type="spellEnd"/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0D30" w:rsidRPr="00855998" w:rsidTr="005B0D30">
        <w:trPr>
          <w:trHeight w:val="280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5998" w:rsidRPr="00855998" w:rsidRDefault="00855998" w:rsidP="00855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855998" w:rsidRPr="00926E83" w:rsidRDefault="00855998" w:rsidP="008559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5B0D30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У</w:t>
      </w:r>
      <w:r w:rsidRPr="00926E8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ровни развития детей в театральной деятельности:</w:t>
      </w:r>
    </w:p>
    <w:p w:rsidR="00855998" w:rsidRPr="004B0083" w:rsidRDefault="00855998" w:rsidP="008559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- высокий уровень –</w:t>
      </w:r>
      <w:r w:rsidRPr="008559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lang w:val="ru-RU" w:eastAsia="ru-RU"/>
        </w:rPr>
        <w:t>творческая активность ребёнка, его самостоятельность, инициатива, быстрое осмысление задания, точное выразительное его выполнение без помощи взрослых, ярко выраженная эмоциональность;</w:t>
      </w:r>
    </w:p>
    <w:p w:rsidR="00855998" w:rsidRPr="004B0083" w:rsidRDefault="00855998" w:rsidP="008559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B008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- средний уровень</w:t>
      </w:r>
      <w:r w:rsidRPr="008559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lang w:val="ru-RU" w:eastAsia="ru-RU"/>
        </w:rPr>
        <w:t>– эмоциональная отзывчивость, интерес, желание включиться в</w:t>
      </w:r>
      <w:r w:rsidRPr="008559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lang w:val="ru-RU" w:eastAsia="ru-RU"/>
        </w:rPr>
        <w:t>театрализованную деятельность. Но ребёнок затрудняется в выполнении задания. Требуется помощь взрослого, дополнительные объяснения, показ, повтор;</w:t>
      </w:r>
    </w:p>
    <w:p w:rsidR="00855998" w:rsidRPr="00855998" w:rsidRDefault="00855998" w:rsidP="008559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B008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- низкий уровень</w:t>
      </w:r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008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– мало эмоционален, не активен, равнодушен, спокойно, без интереса относится к театрализованной деятельности. </w:t>
      </w:r>
      <w:proofErr w:type="spellStart"/>
      <w:proofErr w:type="gramStart"/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proofErr w:type="spellEnd"/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>способен</w:t>
      </w:r>
      <w:proofErr w:type="spellEnd"/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proofErr w:type="spellStart"/>
      <w:r w:rsidRPr="00855998">
        <w:rPr>
          <w:rFonts w:ascii="Times New Roman" w:eastAsia="Times New Roman" w:hAnsi="Times New Roman" w:cs="Times New Roman"/>
          <w:color w:val="000000"/>
          <w:lang w:eastAsia="ru-RU"/>
        </w:rPr>
        <w:t>самостоятельности</w:t>
      </w:r>
      <w:proofErr w:type="spellEnd"/>
      <w:r w:rsidRPr="00855998">
        <w:rPr>
          <w:rFonts w:ascii="Times New Roman" w:eastAsia="Times New Roman" w:hAnsi="Times New Roman" w:cs="Times New Roman"/>
          <w:color w:val="303F50"/>
          <w:lang w:eastAsia="ru-RU"/>
        </w:rPr>
        <w:t>.</w:t>
      </w:r>
      <w:proofErr w:type="gramEnd"/>
    </w:p>
    <w:p w:rsidR="00855998" w:rsidRPr="00855998" w:rsidRDefault="00A15E2E" w:rsidP="00855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390448" w:rsidRDefault="00390448"/>
    <w:sectPr w:rsidR="00390448" w:rsidSect="00CB02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5998"/>
    <w:rsid w:val="00012117"/>
    <w:rsid w:val="00100B0F"/>
    <w:rsid w:val="00221D49"/>
    <w:rsid w:val="00303B82"/>
    <w:rsid w:val="00335011"/>
    <w:rsid w:val="00390448"/>
    <w:rsid w:val="004B0083"/>
    <w:rsid w:val="0059460A"/>
    <w:rsid w:val="005A6395"/>
    <w:rsid w:val="005B0D30"/>
    <w:rsid w:val="007257F4"/>
    <w:rsid w:val="00855998"/>
    <w:rsid w:val="008A5DF6"/>
    <w:rsid w:val="00926E83"/>
    <w:rsid w:val="00A15E2E"/>
    <w:rsid w:val="00C05930"/>
    <w:rsid w:val="00C23A05"/>
    <w:rsid w:val="00CB02A0"/>
    <w:rsid w:val="00D6388F"/>
    <w:rsid w:val="00E31778"/>
    <w:rsid w:val="00E478C8"/>
    <w:rsid w:val="00ED46D5"/>
    <w:rsid w:val="00EE1F68"/>
    <w:rsid w:val="00F60FB3"/>
    <w:rsid w:val="00F953C7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221D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55998"/>
  </w:style>
  <w:style w:type="paragraph" w:customStyle="1" w:styleId="c22">
    <w:name w:val="c22"/>
    <w:basedOn w:val="a"/>
    <w:rsid w:val="008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998"/>
  </w:style>
  <w:style w:type="character" w:customStyle="1" w:styleId="c34">
    <w:name w:val="c34"/>
    <w:basedOn w:val="a0"/>
    <w:rsid w:val="00855998"/>
  </w:style>
  <w:style w:type="character" w:customStyle="1" w:styleId="c15">
    <w:name w:val="c15"/>
    <w:basedOn w:val="a0"/>
    <w:rsid w:val="00855998"/>
  </w:style>
  <w:style w:type="paragraph" w:customStyle="1" w:styleId="c7">
    <w:name w:val="c7"/>
    <w:basedOn w:val="a"/>
    <w:rsid w:val="008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998"/>
  </w:style>
  <w:style w:type="character" w:customStyle="1" w:styleId="c18">
    <w:name w:val="c18"/>
    <w:basedOn w:val="a0"/>
    <w:rsid w:val="00855998"/>
  </w:style>
  <w:style w:type="character" w:customStyle="1" w:styleId="c47">
    <w:name w:val="c47"/>
    <w:basedOn w:val="a0"/>
    <w:rsid w:val="00855998"/>
  </w:style>
  <w:style w:type="character" w:customStyle="1" w:styleId="c3">
    <w:name w:val="c3"/>
    <w:basedOn w:val="a0"/>
    <w:rsid w:val="00855998"/>
  </w:style>
  <w:style w:type="character" w:customStyle="1" w:styleId="c26">
    <w:name w:val="c26"/>
    <w:basedOn w:val="a0"/>
    <w:rsid w:val="00855998"/>
  </w:style>
  <w:style w:type="paragraph" w:customStyle="1" w:styleId="c40">
    <w:name w:val="c40"/>
    <w:basedOn w:val="a"/>
    <w:rsid w:val="0085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1D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1D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D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D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1D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21D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21D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21D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21D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21D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221D49"/>
    <w:rPr>
      <w:b/>
      <w:bCs/>
      <w:smallCaps/>
      <w:color w:val="1F497D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221D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21D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221D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21D49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221D49"/>
    <w:rPr>
      <w:b/>
      <w:bCs/>
      <w:spacing w:val="0"/>
    </w:rPr>
  </w:style>
  <w:style w:type="character" w:styleId="aa">
    <w:name w:val="Emphasis"/>
    <w:uiPriority w:val="20"/>
    <w:qFormat/>
    <w:rsid w:val="00221D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221D4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21D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21D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1D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221D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221D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21D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21D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21D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21D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1D4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пк</cp:lastModifiedBy>
  <cp:revision>7</cp:revision>
  <cp:lastPrinted>2017-10-08T09:39:00Z</cp:lastPrinted>
  <dcterms:created xsi:type="dcterms:W3CDTF">2017-09-02T00:46:00Z</dcterms:created>
  <dcterms:modified xsi:type="dcterms:W3CDTF">2017-10-13T01:49:00Z</dcterms:modified>
</cp:coreProperties>
</file>