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F4" w:rsidRPr="00894D19" w:rsidRDefault="00774AF4" w:rsidP="00774AF4">
      <w:pPr>
        <w:jc w:val="center"/>
      </w:pPr>
      <w:r w:rsidRPr="00894D19">
        <w:rPr>
          <w:b/>
        </w:rPr>
        <w:t>КРИТЕРИИ РАЗВИТИЯ ДЕТЕЙ РАННЕГО ВОЗРАСТА</w:t>
      </w:r>
    </w:p>
    <w:p w:rsidR="00774AF4" w:rsidRPr="00894D19" w:rsidRDefault="00774AF4" w:rsidP="00774AF4">
      <w:pPr>
        <w:ind w:firstLine="360"/>
        <w:jc w:val="both"/>
      </w:pPr>
    </w:p>
    <w:p w:rsidR="00774AF4" w:rsidRPr="00894D19" w:rsidRDefault="00774AF4" w:rsidP="00774AF4">
      <w:pPr>
        <w:ind w:firstLine="360"/>
        <w:jc w:val="both"/>
      </w:pPr>
      <w:bookmarkStart w:id="0" w:name="_GoBack"/>
      <w:bookmarkEnd w:id="0"/>
    </w:p>
    <w:p w:rsidR="00774AF4" w:rsidRPr="00894D19" w:rsidRDefault="00774AF4" w:rsidP="00774AF4">
      <w:pPr>
        <w:ind w:firstLine="360"/>
        <w:jc w:val="both"/>
      </w:pPr>
      <w:r w:rsidRPr="00894D19">
        <w:t>Предложенные в данной таблице основные показатели психического развития детей второго – третьего года жизни основываются на современных представлениях о периодизации психического развития детей раннего возраста. Возрастной диапазон от одного до трех лет разбит на отдельные возрастные периоды, интервалы между которыми соответствуют нормальному темпу развития здорового ребенка. Для каждого возрастного периода были выделены сферы психического развития: общая моторика, тонкая моторика, когнитивное развитие, навыки поведения, навыки самообслуживания, социально – эмоциональное развитие, игра.</w:t>
      </w:r>
    </w:p>
    <w:p w:rsidR="00774AF4" w:rsidRPr="00894D19" w:rsidRDefault="00774AF4" w:rsidP="00774AF4">
      <w:pPr>
        <w:ind w:firstLine="360"/>
        <w:jc w:val="both"/>
      </w:pPr>
      <w:r w:rsidRPr="00894D19">
        <w:t>При обнаружении отставания на один возрастной период ребенка следует отнести к группе риска, на два или три возрастных периода – в группу высокого риска. Дети обеих этих групп требует пристального внимания со стороны родителей и специалистов (невропатолога, психолога, логопеда, дефектолога).</w:t>
      </w:r>
    </w:p>
    <w:p w:rsidR="00774AF4" w:rsidRPr="00894D19" w:rsidRDefault="00774AF4" w:rsidP="00774AF4">
      <w:pPr>
        <w:ind w:firstLine="360"/>
        <w:jc w:val="both"/>
      </w:pPr>
    </w:p>
    <w:p w:rsidR="00774AF4" w:rsidRPr="00894D19" w:rsidRDefault="00774AF4" w:rsidP="00774AF4">
      <w:pPr>
        <w:ind w:firstLine="360"/>
        <w:jc w:val="center"/>
        <w:rPr>
          <w:b/>
        </w:rPr>
      </w:pPr>
      <w:r w:rsidRPr="00894D19">
        <w:rPr>
          <w:b/>
        </w:rPr>
        <w:t>Основные показатели развития ребенка раннего возраста.</w:t>
      </w:r>
    </w:p>
    <w:p w:rsidR="00774AF4" w:rsidRPr="00894D19" w:rsidRDefault="00774AF4" w:rsidP="00774AF4">
      <w:pPr>
        <w:ind w:firstLine="360"/>
        <w:rPr>
          <w:b/>
        </w:rPr>
      </w:pPr>
    </w:p>
    <w:p w:rsidR="00774AF4" w:rsidRPr="00894D19" w:rsidRDefault="00774AF4" w:rsidP="00774AF4">
      <w:pPr>
        <w:ind w:firstLine="360"/>
        <w:jc w:val="both"/>
        <w:rPr>
          <w:b/>
        </w:rPr>
      </w:pPr>
    </w:p>
    <w:tbl>
      <w:tblPr>
        <w:tblStyle w:val="a3"/>
        <w:tblW w:w="10880" w:type="dxa"/>
        <w:tblInd w:w="-720" w:type="dxa"/>
        <w:tblLayout w:type="fixed"/>
        <w:tblLook w:val="01E0" w:firstRow="1" w:lastRow="1" w:firstColumn="1" w:lastColumn="1" w:noHBand="0" w:noVBand="0"/>
      </w:tblPr>
      <w:tblGrid>
        <w:gridCol w:w="1166"/>
        <w:gridCol w:w="1375"/>
        <w:gridCol w:w="1373"/>
        <w:gridCol w:w="1645"/>
        <w:gridCol w:w="1417"/>
        <w:gridCol w:w="1417"/>
        <w:gridCol w:w="1308"/>
        <w:gridCol w:w="1179"/>
      </w:tblGrid>
      <w:tr w:rsidR="00774AF4" w:rsidRPr="00894D19" w:rsidTr="00C7041F">
        <w:tc>
          <w:tcPr>
            <w:tcW w:w="1166"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Возраст</w:t>
            </w:r>
          </w:p>
          <w:p w:rsidR="00774AF4" w:rsidRPr="00894D19" w:rsidRDefault="00774AF4" w:rsidP="00C7041F">
            <w:pPr>
              <w:jc w:val="both"/>
              <w:rPr>
                <w:b/>
                <w:i/>
              </w:rPr>
            </w:pPr>
            <w:r w:rsidRPr="00894D19">
              <w:rPr>
                <w:b/>
                <w:i/>
              </w:rPr>
              <w:t xml:space="preserve">ребенка </w:t>
            </w:r>
          </w:p>
        </w:tc>
        <w:tc>
          <w:tcPr>
            <w:tcW w:w="137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Общая</w:t>
            </w:r>
          </w:p>
          <w:p w:rsidR="00774AF4" w:rsidRPr="00894D19" w:rsidRDefault="00774AF4" w:rsidP="00C7041F">
            <w:pPr>
              <w:jc w:val="both"/>
              <w:rPr>
                <w:b/>
                <w:i/>
              </w:rPr>
            </w:pPr>
            <w:r w:rsidRPr="00894D19">
              <w:rPr>
                <w:b/>
                <w:i/>
              </w:rPr>
              <w:t>моторика</w:t>
            </w:r>
          </w:p>
        </w:tc>
        <w:tc>
          <w:tcPr>
            <w:tcW w:w="137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 xml:space="preserve">Тонкая </w:t>
            </w:r>
          </w:p>
          <w:p w:rsidR="00774AF4" w:rsidRPr="00894D19" w:rsidRDefault="00774AF4" w:rsidP="00C7041F">
            <w:pPr>
              <w:jc w:val="both"/>
              <w:rPr>
                <w:b/>
                <w:i/>
              </w:rPr>
            </w:pPr>
            <w:r w:rsidRPr="00894D19">
              <w:rPr>
                <w:b/>
                <w:i/>
              </w:rPr>
              <w:t>моторика</w:t>
            </w:r>
          </w:p>
        </w:tc>
        <w:tc>
          <w:tcPr>
            <w:tcW w:w="16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proofErr w:type="spellStart"/>
            <w:proofErr w:type="gramStart"/>
            <w:r w:rsidRPr="00894D19">
              <w:rPr>
                <w:b/>
                <w:i/>
              </w:rPr>
              <w:t>Когнитив-ное</w:t>
            </w:r>
            <w:proofErr w:type="spellEnd"/>
            <w:proofErr w:type="gramEnd"/>
          </w:p>
          <w:p w:rsidR="00774AF4" w:rsidRPr="00894D19" w:rsidRDefault="00774AF4" w:rsidP="00C7041F">
            <w:pPr>
              <w:jc w:val="both"/>
              <w:rPr>
                <w:b/>
                <w:i/>
              </w:rPr>
            </w:pPr>
            <w:r w:rsidRPr="00894D19">
              <w:rPr>
                <w:b/>
                <w:i/>
              </w:rPr>
              <w:t>развитие</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Навыки</w:t>
            </w:r>
          </w:p>
          <w:p w:rsidR="00774AF4" w:rsidRPr="00894D19" w:rsidRDefault="00774AF4" w:rsidP="00C7041F">
            <w:pPr>
              <w:jc w:val="both"/>
              <w:rPr>
                <w:b/>
                <w:i/>
              </w:rPr>
            </w:pPr>
            <w:proofErr w:type="spellStart"/>
            <w:r w:rsidRPr="00894D19">
              <w:rPr>
                <w:b/>
                <w:i/>
              </w:rPr>
              <w:t>поведе</w:t>
            </w:r>
            <w:proofErr w:type="spellEnd"/>
            <w:r w:rsidRPr="00894D19">
              <w:rPr>
                <w:b/>
                <w:i/>
              </w:rPr>
              <w:t>-</w:t>
            </w:r>
          </w:p>
          <w:p w:rsidR="00774AF4" w:rsidRPr="00894D19" w:rsidRDefault="00774AF4" w:rsidP="00C7041F">
            <w:pPr>
              <w:jc w:val="both"/>
              <w:rPr>
                <w:b/>
                <w:i/>
              </w:rPr>
            </w:pPr>
            <w:proofErr w:type="spellStart"/>
            <w:r w:rsidRPr="00894D19">
              <w:rPr>
                <w:b/>
                <w:i/>
              </w:rPr>
              <w:t>ния</w:t>
            </w:r>
            <w:proofErr w:type="spellEnd"/>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 xml:space="preserve">Навыки </w:t>
            </w:r>
            <w:proofErr w:type="spellStart"/>
            <w:r w:rsidRPr="00894D19">
              <w:rPr>
                <w:b/>
                <w:i/>
              </w:rPr>
              <w:t>самообсл</w:t>
            </w:r>
            <w:proofErr w:type="spellEnd"/>
            <w:r w:rsidRPr="00894D19">
              <w:rPr>
                <w:b/>
                <w:i/>
              </w:rPr>
              <w:t>.</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Социально-</w:t>
            </w:r>
            <w:proofErr w:type="spellStart"/>
            <w:r w:rsidRPr="00894D19">
              <w:rPr>
                <w:b/>
                <w:i/>
              </w:rPr>
              <w:t>эмоц</w:t>
            </w:r>
            <w:proofErr w:type="spellEnd"/>
            <w:r w:rsidRPr="00894D19">
              <w:rPr>
                <w:b/>
                <w:i/>
              </w:rPr>
              <w:t>.</w:t>
            </w:r>
          </w:p>
          <w:p w:rsidR="00774AF4" w:rsidRPr="00894D19" w:rsidRDefault="00774AF4" w:rsidP="00C7041F">
            <w:pPr>
              <w:jc w:val="both"/>
              <w:rPr>
                <w:b/>
                <w:i/>
              </w:rPr>
            </w:pPr>
            <w:r w:rsidRPr="00894D19">
              <w:rPr>
                <w:b/>
                <w:i/>
              </w:rPr>
              <w:t>развитие</w:t>
            </w:r>
          </w:p>
          <w:p w:rsidR="00774AF4" w:rsidRPr="00894D19" w:rsidRDefault="00774AF4" w:rsidP="00C7041F">
            <w:pPr>
              <w:jc w:val="both"/>
              <w:rPr>
                <w:b/>
                <w:i/>
              </w:rPr>
            </w:pPr>
          </w:p>
        </w:tc>
        <w:tc>
          <w:tcPr>
            <w:tcW w:w="1179"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Игра</w:t>
            </w:r>
          </w:p>
        </w:tc>
      </w:tr>
      <w:tr w:rsidR="00774AF4" w:rsidRPr="00894D19" w:rsidTr="00C7041F">
        <w:tc>
          <w:tcPr>
            <w:tcW w:w="1166"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1</w:t>
            </w:r>
          </w:p>
        </w:tc>
        <w:tc>
          <w:tcPr>
            <w:tcW w:w="137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2</w:t>
            </w:r>
          </w:p>
        </w:tc>
        <w:tc>
          <w:tcPr>
            <w:tcW w:w="137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3</w:t>
            </w:r>
          </w:p>
        </w:tc>
        <w:tc>
          <w:tcPr>
            <w:tcW w:w="16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4</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5</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6</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7</w:t>
            </w:r>
          </w:p>
        </w:tc>
        <w:tc>
          <w:tcPr>
            <w:tcW w:w="1179"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8</w:t>
            </w:r>
          </w:p>
        </w:tc>
      </w:tr>
      <w:tr w:rsidR="00774AF4" w:rsidRPr="00894D19" w:rsidTr="00C7041F">
        <w:tc>
          <w:tcPr>
            <w:tcW w:w="1166"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1г.-</w:t>
            </w:r>
          </w:p>
          <w:p w:rsidR="00774AF4" w:rsidRPr="00894D19" w:rsidRDefault="00774AF4" w:rsidP="00C7041F">
            <w:pPr>
              <w:jc w:val="both"/>
            </w:pPr>
            <w:r w:rsidRPr="00894D19">
              <w:t>1г.3м.</w:t>
            </w:r>
          </w:p>
        </w:tc>
        <w:tc>
          <w:tcPr>
            <w:tcW w:w="137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В течение длительного промежутка времени ходит самостоятельн</w:t>
            </w:r>
            <w:proofErr w:type="gramStart"/>
            <w:r w:rsidRPr="00894D19">
              <w:t>о(</w:t>
            </w:r>
            <w:proofErr w:type="gramEnd"/>
            <w:r w:rsidRPr="00894D19">
              <w:t xml:space="preserve">часто падает); может крутиться вокруг себя, присаживается, поднимается на 1-2 ступеньки боком, держась за перила двумя руками; умеет поднимать руки вверх, разводить </w:t>
            </w:r>
            <w:r w:rsidRPr="00894D19">
              <w:lastRenderedPageBreak/>
              <w:t>их в стороны, прятать за спину; может неуверенно бегать; может покатить бросить мяч.</w:t>
            </w:r>
          </w:p>
        </w:tc>
        <w:tc>
          <w:tcPr>
            <w:tcW w:w="137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proofErr w:type="gramStart"/>
            <w:r w:rsidRPr="00894D19">
              <w:lastRenderedPageBreak/>
              <w:t xml:space="preserve">Во время мытья рук шевелит пальцами в воде; вытирает руки, лицо (имитирует движение всей ладонью) </w:t>
            </w:r>
            <w:proofErr w:type="spellStart"/>
            <w:r w:rsidRPr="00894D19">
              <w:t>уднрживает</w:t>
            </w:r>
            <w:proofErr w:type="spellEnd"/>
            <w:r w:rsidRPr="00894D19">
              <w:t xml:space="preserve"> в кулачке карандаш, хаотически чиркая по бумаге; рисует мелком; ест ложкой, держа ее в кулачке; при желании помогает переворач</w:t>
            </w:r>
            <w:r w:rsidRPr="00894D19">
              <w:lastRenderedPageBreak/>
              <w:t>ивать страницы в книге; «пинцетный» захват мелких предметов (между большим и указательным пальцами);</w:t>
            </w:r>
            <w:proofErr w:type="gramEnd"/>
          </w:p>
        </w:tc>
        <w:tc>
          <w:tcPr>
            <w:tcW w:w="16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proofErr w:type="gramStart"/>
            <w:r w:rsidRPr="00894D19">
              <w:lastRenderedPageBreak/>
              <w:t xml:space="preserve">Пытается строить башню из 2-3 кубиков; снимает со стержня и начинает нанизывать на него большие и маленькие кольца; вкладывает круг в </w:t>
            </w:r>
            <w:proofErr w:type="spellStart"/>
            <w:r w:rsidRPr="00894D19">
              <w:t>соответствущую</w:t>
            </w:r>
            <w:proofErr w:type="spellEnd"/>
            <w:r w:rsidRPr="00894D19">
              <w:t xml:space="preserve"> прорезь; путем многократных хаотических действий проталкивает другие объемные фигурки в прорези ящика без учета их </w:t>
            </w:r>
            <w:r w:rsidRPr="00894D19">
              <w:lastRenderedPageBreak/>
              <w:t>формы; раскладывает однородные предметы, резко различающиеся по одному признаку (по цвету, форме или величине), на две группы, самостоятельно разбирает двухместную матрешку.</w:t>
            </w:r>
            <w:proofErr w:type="gramEnd"/>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lastRenderedPageBreak/>
              <w:t xml:space="preserve">Подражает простым движениям взрослого (протянуть руку, дотронуться до определенной части тела); смотрит на взрослого в новых и затруднительных ситуациях; выполняет простое поручение взрослого; наблюдает за действиями других детей; любит слушать </w:t>
            </w:r>
            <w:r w:rsidRPr="00894D19">
              <w:lastRenderedPageBreak/>
              <w:t xml:space="preserve">песенки, старается петь; может недолго рассматривать </w:t>
            </w:r>
            <w:proofErr w:type="spellStart"/>
            <w:r w:rsidRPr="00894D19">
              <w:t>карьтнки</w:t>
            </w:r>
            <w:proofErr w:type="spellEnd"/>
            <w:r w:rsidRPr="00894D19">
              <w:t>, о которых рассказывает взрослый, пытается их погладить, поцеловать.</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proofErr w:type="gramStart"/>
            <w:r w:rsidRPr="00894D19">
              <w:lastRenderedPageBreak/>
              <w:t xml:space="preserve">Пьет из чашки; удерживает ложку в кулачке; зачерпывает немного густой пищи и доносит до рта (надо докармливать); показывает или обозначает определенным звуком или словом когда мокрый; начинает проситься на горшок; учится стягивать носки, может </w:t>
            </w:r>
            <w:r w:rsidRPr="00894D19">
              <w:lastRenderedPageBreak/>
              <w:t xml:space="preserve">рывком расстегнуть кнопку, застежку (на одежде или обуви). </w:t>
            </w:r>
            <w:proofErr w:type="gramEnd"/>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lastRenderedPageBreak/>
              <w:t xml:space="preserve">Проявляет сильную привязанность к маме; эмоционально по-разному реагирует на знакомых и незнакомых людей; быстро переходит от смеха к капризам; легко отвлекается, радуется совместным играм с близкими взрослыми; </w:t>
            </w:r>
            <w:r w:rsidRPr="00894D19">
              <w:lastRenderedPageBreak/>
              <w:t xml:space="preserve">выражает протест при </w:t>
            </w:r>
            <w:proofErr w:type="spellStart"/>
            <w:r w:rsidRPr="00894D19">
              <w:t>огрничении</w:t>
            </w:r>
            <w:proofErr w:type="spellEnd"/>
            <w:r w:rsidRPr="00894D19">
              <w:t xml:space="preserve"> движений; по-разному реагирует на спокойные и плясовые мотивы, начинает разучивать танцевальные движения и ритмы.</w:t>
            </w:r>
          </w:p>
        </w:tc>
        <w:tc>
          <w:tcPr>
            <w:tcW w:w="1179"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lastRenderedPageBreak/>
              <w:t xml:space="preserve">С помощью взрослого знакомится с  разнообразными свойствами игрушек в процессе активных действий с ними (встряхивает, сжимает, катает, перемещает детали); самостоятельно играет с </w:t>
            </w:r>
            <w:r w:rsidRPr="00894D19">
              <w:lastRenderedPageBreak/>
              <w:t xml:space="preserve">игрушками, воспроизводя одно игровое действие (например, кормит куклу); сопровождает игру проговариванием на «своем </w:t>
            </w:r>
            <w:proofErr w:type="spellStart"/>
            <w:r w:rsidRPr="00894D19">
              <w:t>языке»</w:t>
            </w:r>
            <w:proofErr w:type="gramStart"/>
            <w:r w:rsidRPr="00894D19">
              <w:t>,и</w:t>
            </w:r>
            <w:proofErr w:type="gramEnd"/>
            <w:r w:rsidRPr="00894D19">
              <w:t>ногда</w:t>
            </w:r>
            <w:proofErr w:type="spellEnd"/>
            <w:r w:rsidRPr="00894D19">
              <w:t xml:space="preserve"> может употребить понятные для окружающих слова (имена, названия, эмоциональные выражения ). </w:t>
            </w:r>
          </w:p>
        </w:tc>
      </w:tr>
      <w:tr w:rsidR="00774AF4" w:rsidRPr="00894D19" w:rsidTr="00C7041F">
        <w:tc>
          <w:tcPr>
            <w:tcW w:w="1166"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lastRenderedPageBreak/>
              <w:t>1г.3м.-</w:t>
            </w:r>
          </w:p>
          <w:p w:rsidR="00774AF4" w:rsidRPr="00894D19" w:rsidRDefault="00774AF4" w:rsidP="00C7041F">
            <w:pPr>
              <w:jc w:val="both"/>
            </w:pPr>
            <w:r w:rsidRPr="00894D19">
              <w:t>1г.6м.</w:t>
            </w:r>
          </w:p>
        </w:tc>
        <w:tc>
          <w:tcPr>
            <w:tcW w:w="137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Ходит с хорошей координацией движений; перешагивает через предметы приставным шагом; с помощью взрослого поднимается по детской лестнице чередующимся шагом, спускается – приставным, влезает на стул; может самостоятельно сидеть за любым низким столом на маленьком стульчике; бросает мяч движением от себя двумя руками; наклоняется за игрушкой на полу.</w:t>
            </w:r>
          </w:p>
        </w:tc>
        <w:tc>
          <w:tcPr>
            <w:tcW w:w="137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proofErr w:type="gramStart"/>
            <w:r w:rsidRPr="00894D19">
              <w:t xml:space="preserve">«Лепит» снежки, куличики, сжимает снег или влажный песок в ладони; пальцем «тыкает» куклам в глаза, рот, пытается залезть в розетку; рисует на бумаге штрихи и зигзаги; переворачивает страницы книг (сразу несколько), имитируя чтение; быстро ест ложкой </w:t>
            </w:r>
            <w:proofErr w:type="spellStart"/>
            <w:r w:rsidRPr="00894D19">
              <w:t>полугустую</w:t>
            </w:r>
            <w:proofErr w:type="spellEnd"/>
            <w:r w:rsidRPr="00894D19">
              <w:t xml:space="preserve"> пищу, разворачивает фантик; может отвернуть пробку у флакона.</w:t>
            </w:r>
            <w:proofErr w:type="gramEnd"/>
          </w:p>
        </w:tc>
        <w:tc>
          <w:tcPr>
            <w:tcW w:w="16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Ориентируется в двух разных формах (куб - шар), величинах (большой - маленький); используя помощь взрослого, играет с двухместной матрешкой; после показа собирает пирамидку, отбирая и нанизывая сначала два больших кольца, а затем – два маленьких; находит игрушку такого же цвета по просьбе взрослого, ориентируясь в </w:t>
            </w:r>
            <w:proofErr w:type="spellStart"/>
            <w:proofErr w:type="gramStart"/>
            <w:r w:rsidRPr="00894D19">
              <w:t>в</w:t>
            </w:r>
            <w:proofErr w:type="spellEnd"/>
            <w:proofErr w:type="gramEnd"/>
            <w:r w:rsidRPr="00894D19">
              <w:t xml:space="preserve"> 2-3 цветах. </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Проявляет сообразительность, подражает 2-3 простым действиям; используя палку, дотягиваясь до предмета, высыпает песок из ведерочка в нужном месте; действует с предметами в зависимости от их функционального назначения («причесывает» расческой маму, куклу, кошку); учится выполнять словесную инструкцию в два действия (с одним предметом); может показать на картинке знакомый предмет.</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Стремится к самостоятельным действиям; хорошо пьет из чашки, не проливая; ест полужидкую пищу ложкой, держа ее в кулачке; пытается принимать участие в процессе мытья и одевания (натирает себя губкой, дотягивает колготки с колен до бедра); протягивает пустую тарелку, когда хочет добавки; просится на горшок.</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Выражает в игре социально значимые эмоции через жесты, мимику, звуки или слова; отстаивает свою собственность во время взаимодействия со сверстниками (отнимает свою игрушку, не уступает стул); выражает недовольство при нарушении режима, установленного порядка; повторяет знакомые движения под музыку; привлекает к себе внимание эмоционально окрашенными жестами и звуками или словами.</w:t>
            </w:r>
          </w:p>
        </w:tc>
        <w:tc>
          <w:tcPr>
            <w:tcW w:w="1179"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С интересом наблюдает за игрой, повторяет в игре увиденные действия и некоторые слова; учится использовать в игре предметы – </w:t>
            </w:r>
            <w:proofErr w:type="spellStart"/>
            <w:r w:rsidRPr="00894D19">
              <w:t>заместители</w:t>
            </w:r>
            <w:proofErr w:type="gramStart"/>
            <w:r w:rsidRPr="00894D19">
              <w:t>,в</w:t>
            </w:r>
            <w:proofErr w:type="gramEnd"/>
            <w:r w:rsidRPr="00894D19">
              <w:t>месте</w:t>
            </w:r>
            <w:proofErr w:type="spellEnd"/>
            <w:r w:rsidRPr="00894D19">
              <w:t xml:space="preserve"> со взрослым играет в первые сюжетные игры; в народных </w:t>
            </w:r>
            <w:proofErr w:type="spellStart"/>
            <w:r w:rsidRPr="00894D19">
              <w:t>потешках</w:t>
            </w:r>
            <w:proofErr w:type="spellEnd"/>
            <w:r w:rsidRPr="00894D19">
              <w:t xml:space="preserve"> соблюдает очередность высказываний: «Гуси-гуси», «Ладушки». </w:t>
            </w:r>
          </w:p>
        </w:tc>
      </w:tr>
      <w:tr w:rsidR="00774AF4" w:rsidRPr="00894D19" w:rsidTr="00C7041F">
        <w:tc>
          <w:tcPr>
            <w:tcW w:w="1166"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1г.6м.-</w:t>
            </w:r>
          </w:p>
          <w:p w:rsidR="00774AF4" w:rsidRPr="00894D19" w:rsidRDefault="00774AF4" w:rsidP="00C7041F">
            <w:pPr>
              <w:jc w:val="both"/>
            </w:pPr>
            <w:r w:rsidRPr="00894D19">
              <w:t>1г.9м.</w:t>
            </w:r>
          </w:p>
        </w:tc>
        <w:tc>
          <w:tcPr>
            <w:tcW w:w="137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proofErr w:type="gramStart"/>
            <w:r w:rsidRPr="00894D19">
              <w:t xml:space="preserve">Хорошо бегает, меняя направления; ловко лазает по мебели; проходит по ограниченной поверхности (шириной до </w:t>
            </w:r>
            <w:smartTag w:uri="urn:schemas-microsoft-com:office:smarttags" w:element="metricconverter">
              <w:smartTagPr>
                <w:attr w:name="ProductID" w:val="20 см"/>
              </w:smartTagPr>
              <w:r w:rsidRPr="00894D19">
                <w:t>20 см</w:t>
              </w:r>
            </w:smartTag>
            <w:r w:rsidRPr="00894D19">
              <w:t xml:space="preserve">.), не оступаясь; после показа ходит по доске и гимнастической скамеечке </w:t>
            </w:r>
            <w:proofErr w:type="spellStart"/>
            <w:r w:rsidRPr="00894D19">
              <w:t>высртой</w:t>
            </w:r>
            <w:proofErr w:type="spellEnd"/>
            <w:r w:rsidRPr="00894D19">
              <w:t xml:space="preserve"> до </w:t>
            </w:r>
            <w:smartTag w:uri="urn:schemas-microsoft-com:office:smarttags" w:element="metricconverter">
              <w:smartTagPr>
                <w:attr w:name="ProductID" w:val="20 см"/>
              </w:smartTagPr>
              <w:r w:rsidRPr="00894D19">
                <w:t>20 см</w:t>
              </w:r>
            </w:smartTag>
            <w:r w:rsidRPr="00894D19">
              <w:t>. от пола, держась за руку взрослого; хорошо перешагивает через брусочки и другие невысокие препятствия на полу, начинает спускаться по лестнице чередующимся шагом;</w:t>
            </w:r>
            <w:proofErr w:type="gramEnd"/>
            <w:r w:rsidRPr="00894D19">
              <w:t xml:space="preserve"> учится бросать мяч в корзину, стоящую на полу, на расстоянии не более </w:t>
            </w:r>
            <w:smartTag w:uri="urn:schemas-microsoft-com:office:smarttags" w:element="metricconverter">
              <w:smartTagPr>
                <w:attr w:name="ProductID" w:val="50 см"/>
              </w:smartTagPr>
              <w:r w:rsidRPr="00894D19">
                <w:t>50 см</w:t>
              </w:r>
            </w:smartTag>
            <w:r w:rsidRPr="00894D19">
              <w:t>.</w:t>
            </w:r>
          </w:p>
        </w:tc>
        <w:tc>
          <w:tcPr>
            <w:tcW w:w="137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Хорошо использует ложку для еды густой пищи, держит столовые предметы в кулачке; листая книгу, переворачивает по 2-3 страницы одновременно, или по одной странице, если страницы книги сделаны из толстого картона; совершенствует несложные двигательные навыки: любит разворачивать фантики, стремится открыть флакончик, начинает «рисовать»</w:t>
            </w:r>
          </w:p>
        </w:tc>
        <w:tc>
          <w:tcPr>
            <w:tcW w:w="16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Строит башню из 3-4 кубиков; различает 4 объемные формы (шар, кубик, призма, кирпичик), находит их после показа взрослым; соотносит знакомый объемный предмет с соответствующим отверстием в ящике; находит из трех величин одной формы предмет «большой», «поменьше», «маленький»; собирает пирамидку без учета размера колец; различает 3-4 основных цвета, находит предмет по цвету образца; воспроизводит несложные постройки после показа ; может указать на 1-2 изображения, назвать один объект (по просьбе показывает на картинке предмет, может назвать от 5 -6 до 9 картинок из 10, если они будут показываться по очереди).</w:t>
            </w:r>
          </w:p>
          <w:p w:rsidR="00774AF4" w:rsidRPr="00894D19" w:rsidRDefault="00774AF4" w:rsidP="00C7041F">
            <w:pPr>
              <w:jc w:val="both"/>
            </w:pP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Прислушивается к словам песни, иногда воспроизводит легкие по звуковому составу слова; имитирует отдельные игровые и плясовые движения, соответствующие сюжету стишка или песни; активно подражает звукам окружающей речи, живой природы; может играть самостоятельно, но все еще предпочитает общество взрослых; наблюдает за играми других детей, эмоциональными жестами или словами привлекает к себе их внимание.  </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Хорошо владеет ложкой и чашкой, но иногда может капризничать и требовать помощи взрослого; всегда своевременно просится на горшок; снимает шапку, носки, варежки, ботинки, но не надевает их; во время сильной </w:t>
            </w:r>
            <w:proofErr w:type="spellStart"/>
            <w:r w:rsidRPr="00894D19">
              <w:t>эмоционал</w:t>
            </w:r>
            <w:proofErr w:type="spellEnd"/>
            <w:r w:rsidRPr="00894D19">
              <w:t xml:space="preserve"> </w:t>
            </w:r>
            <w:proofErr w:type="spellStart"/>
            <w:r w:rsidRPr="00894D19">
              <w:t>ьной</w:t>
            </w:r>
            <w:proofErr w:type="spellEnd"/>
            <w:r w:rsidRPr="00894D19">
              <w:t xml:space="preserve"> заинтересованности называет новыми словами необходимые предметы или требуемые действия, сопровождая свою просьбу указательными жестами; пытается повернуть дверную ручек, чтобы попасть в комнату, любит открывать выдвижные ящики и доставать оттуда вещи.</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При общении с близкими взрослыми использует эмоционально окрашенные слова, мимику, движения; проявляется наибольший эмоциональный интерес к взрослому ,играющему с ним, стремится к эмоциональному контакту со сверстниками (улыбается, заглядывает в глаза); хорошо знает поощрительные слова, радуется, недоволен, когда мама отвлекается на других людей, капризничает, чтобы заслужить похвалу, с удовольствием «наводит порядок» в игрушках. </w:t>
            </w:r>
          </w:p>
        </w:tc>
        <w:tc>
          <w:tcPr>
            <w:tcW w:w="1179"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Внимательно слушает знакомые песенки, сказки, проявляет «эмоциональное предвосхищение» знакомого сюжета; впервые играет инсценировки (договаривает последнее слово, выполняет знакомое движение под музыку); объединяет в одной игре два несложных действия (посадить в коляску и покатать куклу); учится строить несложные постройки («ворота», «стол», «скамейка»); во время самостоятельной игры продолжает «выразительно лепетать » на своем языке при совместной игре со взрослым начинает использовать простые слова. </w:t>
            </w:r>
          </w:p>
        </w:tc>
      </w:tr>
      <w:tr w:rsidR="00774AF4" w:rsidRPr="00894D19" w:rsidTr="00C7041F">
        <w:tc>
          <w:tcPr>
            <w:tcW w:w="1166"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1г.9м.-</w:t>
            </w:r>
          </w:p>
          <w:p w:rsidR="00774AF4" w:rsidRPr="00894D19" w:rsidRDefault="00774AF4" w:rsidP="00C7041F">
            <w:pPr>
              <w:jc w:val="both"/>
            </w:pPr>
            <w:r w:rsidRPr="00894D19">
              <w:t>2г.</w:t>
            </w:r>
          </w:p>
        </w:tc>
        <w:tc>
          <w:tcPr>
            <w:tcW w:w="137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Меняет темп движения: бег – ходьба, поднимается и спускается по лесенке детской горки без помощи взрослого, подпрыгивает на месте на обеих ногах, учится ловить мяч; учится бросать мяч каждой рукой, стремясь попасть в цель, расположенную по высоте в пределах его роста; ударяет ногой по мячу; скатывает мяч с детской горки, ловит мяч внизу детской горки; самостоятельно подвигает стул, чтобы достать нужную вещь.</w:t>
            </w:r>
          </w:p>
        </w:tc>
        <w:tc>
          <w:tcPr>
            <w:tcW w:w="137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Ест аккуратно, без помощи взрослого, любую пищу; намыливает ладони при умывании, досуха вытирает руки полотенцем, зажимая его между ладонями; захватывает обеими руками и натягивает на себя простые детали одежды (носки, шапку), с небольшой помощью взрослого натягивает ботинки, сапожки; отщипывает маленькие кусочки пластилина; разворачивает завернутые в бумагу свертки с разными по величине предметами.</w:t>
            </w:r>
          </w:p>
        </w:tc>
        <w:tc>
          <w:tcPr>
            <w:tcW w:w="16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Методом проб и ошибок сопоставляет объемную фигуру с плоскостной проекцией, вставляет 3 вкладыша разной формы в соответствующие им отверстия; учится собирать трехместную матрешку и большее количество контрастных по величине форм-вкладышей, с помощью взрослого собирает пирамидку из 3-4 ч., учитывая величину элементов; раскладывает близкие по форме предметы на группы (круг – овал, квадрат - прямоугольник); учится подбирать предметы по оттенкам (синий – фиолетовый, красный - оранжевый), иногда может назвать один цвет (основной); распознает качества предметов при направленном обучении (пушистый, холодный).</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Внимательно наблюдает за лицом взрослого при медленном произнесении слов, с удовольствием повторяет одно-двухсложные слова; играет самостоятельно; проявляет инициативу в повседневной жизни, тянется и просит словами определенную еду, игрушку, одежду, если капризничает, то просит все « как маленький» - жестами.</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Сам надевает шапку, ботинки, носочки; знает место своего стульчика, полотенца, обуви; совместно с взрослым складывает игрушки в ящик или пакет; помогает взрослым в быту; накрывает стол (приносит ложки, ставит свою тарелку в раковину);проявляет интерес к воде, пытается самостоятельно открыть кран, поплескаться; поворачивает ручку двери, нажимает кнопку звонка, пульта телевизора, открывает створки мебели, справляясь с защелками. </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Проявляет яркие эмоции при общении с близкими людьми, пользуется эмоционально окрашенной речью; восторженно относится к развлечениям; интересуется новой книжкой, игрушкой, самостоятельно пытается с ней «разобраться»; упрямится, требует запретного, стремится настоять на своем; «ревнует» маму к другому ребенку, может специально задеть другого малыша, если считает себя обделенным вниманием.</w:t>
            </w:r>
          </w:p>
        </w:tc>
        <w:tc>
          <w:tcPr>
            <w:tcW w:w="1179"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Играет в игры с элементами сюжетного замысла, использует заранее выученные со взрослым действия в определенной последовательности: построить из конструктора «стул » и посадить на него куклу; принимает посильное участие в игре-инсценировке, организованной взрослым; в игре повторяет слова за взрослым, может по желанию произнести фразу из двух слов; называет в игре 2-3 предмета; осознанно подбирает 2-4 картинки из «Детского лото».</w:t>
            </w:r>
          </w:p>
        </w:tc>
      </w:tr>
      <w:tr w:rsidR="00774AF4" w:rsidRPr="00894D19" w:rsidTr="00C7041F">
        <w:tc>
          <w:tcPr>
            <w:tcW w:w="1166"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2г.-</w:t>
            </w:r>
          </w:p>
          <w:p w:rsidR="00774AF4" w:rsidRPr="00894D19" w:rsidRDefault="00774AF4" w:rsidP="00C7041F">
            <w:pPr>
              <w:jc w:val="both"/>
            </w:pPr>
            <w:r w:rsidRPr="00894D19">
              <w:t>2г.-6мес.</w:t>
            </w:r>
          </w:p>
        </w:tc>
        <w:tc>
          <w:tcPr>
            <w:tcW w:w="137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Хорошо бегает; удерживает равновесие при ходьбе по доске, лежащей на полу, учится спускаться по наклонной доске самостоятельно; спрыгивает с предмета высотой 10-15см, приземляясь на обе ноги; поднимается и спускается с лестницы; перешагивает небольшие препятствия (высотой до </w:t>
            </w:r>
            <w:smartTag w:uri="urn:schemas-microsoft-com:office:smarttags" w:element="metricconverter">
              <w:smartTagPr>
                <w:attr w:name="ProductID" w:val="20 см"/>
              </w:smartTagPr>
              <w:r w:rsidRPr="00894D19">
                <w:t>20 см</w:t>
              </w:r>
            </w:smartTag>
            <w:r w:rsidRPr="00894D19">
              <w:t xml:space="preserve">) приставным шагом; хорошо бросает мяч двумя и одной рукой в разных направлениях, старается попадать в горизонтальную цель; толкает неподвижный мяч ногой; ловит мяч с близкого расстояния; играя поднимается на носочки, ходит на цыпочках; катается на 3-х колёсном </w:t>
            </w:r>
            <w:proofErr w:type="spellStart"/>
            <w:r w:rsidRPr="00894D19">
              <w:t>велосипеде,перебирая</w:t>
            </w:r>
            <w:proofErr w:type="spellEnd"/>
            <w:r w:rsidRPr="00894D19">
              <w:t xml:space="preserve"> по полу ногами. </w:t>
            </w:r>
          </w:p>
        </w:tc>
        <w:tc>
          <w:tcPr>
            <w:tcW w:w="137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Работает с </w:t>
            </w:r>
            <w:proofErr w:type="spellStart"/>
            <w:r w:rsidRPr="00894D19">
              <w:t>пластелином</w:t>
            </w:r>
            <w:proofErr w:type="spellEnd"/>
            <w:r w:rsidRPr="00894D19">
              <w:t xml:space="preserve">, глиной, влажным песком; лепит примитивные формы (щипковыми движениями); рисует гуашью; удерживает карандаш и кисть тремя пальцами для рисования горизонтальных и вертикальных штрихов, мазков, может нарисовать кривую и закруглённую линию; играет мелкими предметами: бусинки, складывает, перебирает крупинки, пуговицы, при захвате устойчиво пользуется большим, указательным и средним пальцами; хорошо держит ложку и совершает вращательное движение кистью при зачерпывании жидкой пищи; намыливает руки мылом, при умывании трёт лицо ладонями. </w:t>
            </w:r>
          </w:p>
        </w:tc>
        <w:tc>
          <w:tcPr>
            <w:tcW w:w="16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Строит башню из 6-8 кубиков; ориентируется в контрастных величинах по убыванию-возрастанию в пределах 3-4 предметов, соотнося их по размерам «больше-меньше»; соотносит конфигурацию объёмных геометрических предметов с их плоскостным изображением; ориентируется в 4-х основных цветах и некоторых оттенках, подбирает по образцу, может назвать один-два цвета; часто пытается использовать один предмет для воздействия на другой; различает «один-много», начинает формироваться понятие о числе; учится подбирать парные картинки, называет многие картинки по темам: животные, посуда, мебель, одежда.  </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С интересом слушает короткие стихи и рассказы, смотрит по телевизору мультфильмы и детские передачи; внимательно слушает музыку, песни, </w:t>
            </w:r>
            <w:proofErr w:type="spellStart"/>
            <w:r w:rsidRPr="00894D19">
              <w:t>варажая</w:t>
            </w:r>
            <w:proofErr w:type="spellEnd"/>
            <w:r w:rsidRPr="00894D19">
              <w:t xml:space="preserve"> своё отношение активным движением или состоянием зачарованности, умиротворения; выражает несогласие со взрослым словом; выполняет указания взрослых, понимает слова «хорошо-плохо»; даёт себе оценку «</w:t>
            </w:r>
            <w:proofErr w:type="spellStart"/>
            <w:r w:rsidRPr="00894D19">
              <w:t>хороший,красивый</w:t>
            </w:r>
            <w:proofErr w:type="spellEnd"/>
            <w:r w:rsidRPr="00894D19">
              <w:t xml:space="preserve">»; начинает воспринимать оценку своей речи со стороны взрослого и может по образцу изменять, усложнять используемые им в обиходной речи слова.  </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Хорошо держит ложку в ладони и ест аккуратно, не обливаясь; частично одевается и раздевается; самостоятельно надевает носочки, шапочку, с небольшой помощью взрослого- обувь (без шнурков); может снять расстегнутую одежду; контролирует свои физиологические потребности, сообщая о них определёнными словами; подражает элементам бытовых действий близких людей. </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Распознаёт эмоциональное состояние близких людей, реагирует на них; подражая взрослому, жалеет плачущего ребёнка, больное животное; использует для выражения своих чувств определённые жесты, эмоциональные слова и интонации; эмоционально предвосхищает результаты знакомых действий, избегает неприятных ситуаций; злится при ограничении свободы движений; удерживает внимание взрослого или другого ребёнка (жестами, улыбками, </w:t>
            </w:r>
            <w:proofErr w:type="spellStart"/>
            <w:r w:rsidRPr="00894D19">
              <w:t>заглядыванием</w:t>
            </w:r>
            <w:proofErr w:type="spellEnd"/>
            <w:r w:rsidRPr="00894D19">
              <w:t xml:space="preserve"> в глаза).</w:t>
            </w:r>
          </w:p>
        </w:tc>
        <w:tc>
          <w:tcPr>
            <w:tcW w:w="1179"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Играет самостоятельно; проявляет фантазию; производит несколько последовательных игровых действий, связанных между собой одним простым сюжетом ( начинается «сюжетная игра»); выбирает для игры рядом со сверстниками аналогичные игрушки («параллельные игры»); любит совершать действия, производящие изменения в окружающей среде (включает-выключает свет). </w:t>
            </w:r>
          </w:p>
        </w:tc>
      </w:tr>
      <w:tr w:rsidR="00774AF4" w:rsidRPr="00894D19" w:rsidTr="00C7041F">
        <w:tc>
          <w:tcPr>
            <w:tcW w:w="1166"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2г.6м.-</w:t>
            </w:r>
          </w:p>
          <w:p w:rsidR="00774AF4" w:rsidRPr="00894D19" w:rsidRDefault="00774AF4" w:rsidP="00C7041F">
            <w:pPr>
              <w:jc w:val="both"/>
            </w:pPr>
            <w:r w:rsidRPr="00894D19">
              <w:t>3г.</w:t>
            </w:r>
          </w:p>
        </w:tc>
        <w:tc>
          <w:tcPr>
            <w:tcW w:w="137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Меняет темп, направление и характер движения во время ходьбы и бега, может одновременно выполнять два разных движения (топать и хлопать);самостоятельно удерживает равновесие, спускаясь по наклонной доске; может пройти несколько шагов на цыпочках; подпрыгивает на двух ногах; может несколько мгновений удержать равновесие, стоя на одной ноге; перепрыгивает или легко перешагивает невысокие препятствия (до 10-</w:t>
            </w:r>
            <w:smartTag w:uri="urn:schemas-microsoft-com:office:smarttags" w:element="metricconverter">
              <w:smartTagPr>
                <w:attr w:name="ProductID" w:val="15 см"/>
              </w:smartTagPr>
              <w:r w:rsidRPr="00894D19">
                <w:t>15 см</w:t>
              </w:r>
            </w:smartTag>
            <w:r w:rsidRPr="00894D19">
              <w:t>.); хорошо бросает и «футболит» мяч.</w:t>
            </w:r>
          </w:p>
        </w:tc>
        <w:tc>
          <w:tcPr>
            <w:tcW w:w="137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Рисует карандашом, держа его, как взрослый; изображает на бумаге круговые, вертикальные и горизонтальные линии; срисовывая, начинает копировать более сложные формы, к 3г. рисует человека («</w:t>
            </w:r>
            <w:proofErr w:type="spellStart"/>
            <w:r w:rsidRPr="00894D19">
              <w:t>головоног</w:t>
            </w:r>
            <w:proofErr w:type="spellEnd"/>
            <w:r w:rsidRPr="00894D19">
              <w:t>»); самостоятельно раскатывает «колбаски и шарики» из пластилина, лепит примитивные фигурки по своему замыслу; ловко складывает и достает мелкие предметы из ящичков, бутылочек; собирает 4-6 формочек, вкладывая меньшую в большую; пользуется детскими ножницами.</w:t>
            </w:r>
          </w:p>
        </w:tc>
        <w:tc>
          <w:tcPr>
            <w:tcW w:w="16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Строит башенку из большого числа кубиков (до 10); строит более сложные, чем раньше, конструкции по собственному замыслу; находит 5-6 парных картинок из 10; вместе со взрослым играет с разрезными картинками из двух частей; вылавливает магнитной удочкой рыбок и т.п.; может назвать некоторые из 4 -х основных цветов и некоторые геометрические формы в игре; собирает пирамидку из 4-8 колец, учитывая размер; имеет представление о числе (показывает и говорит «1,2,3, много, мало»); называет около 50 изображений по темам: животные, люди, одежда, транспорт, мебель.</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Использует обиходные предметы по назначению, знает их названия и многие называет самостоятельно; умеет приветствовать людей и употреблять слова «спасибо», «пожалуйста»; соблюдает элементарные правила поведения на улице, в детском саду, дома; поддерживает порядок; проявляет терпение, выполняет указание «подожди»; противопоставляет себя другим, начинает говорить о себе «я».</w:t>
            </w:r>
          </w:p>
        </w:tc>
        <w:tc>
          <w:tcPr>
            <w:tcW w:w="141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Быстро одевается и </w:t>
            </w:r>
            <w:proofErr w:type="spellStart"/>
            <w:r w:rsidRPr="00894D19">
              <w:t>раздеваетсяс</w:t>
            </w:r>
            <w:proofErr w:type="spellEnd"/>
            <w:r w:rsidRPr="00894D19">
              <w:t xml:space="preserve"> помощью  взрослого (застегивает 1-2 пуговицы, самостоятельно обувается и снимает вещи без застежек); знает, где хранится одежда и обувь, относит ее на место по просьбе взрослого; складывает свою одежду на стульчике; по просьбе убирает за собой игрушки и мусор.</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Знает свою половую принадлежность; проявляет отзывчивость; управляет поведением взрослых путем «детских истерик», «вспышек гнева»; испытывает яркие эмоциональные переживания в играх с детьми и при просмотре телевизора, посещении зоопарка и т.п.; воспринимает через собственные эмоции понятия «больно», «холодно», «хочется»; запоминает прежние эмоциональные впечатления. </w:t>
            </w:r>
          </w:p>
        </w:tc>
        <w:tc>
          <w:tcPr>
            <w:tcW w:w="1179"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Подражает сверстникам в игре; участвует в простых групповых играх, развивающих речевые и двигательные навыки; играет в сюжетно- ролевые игры (берет на себя роль «мамы», «врача»); проявляет инициативу в игре; возрастает роль воображения и фантазирования в игре («творческая игра»); подражает большому количеству действий взрослых с предметами быта.</w:t>
            </w:r>
          </w:p>
        </w:tc>
      </w:tr>
    </w:tbl>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pPr>
    </w:p>
    <w:p w:rsidR="00774AF4" w:rsidRDefault="00774AF4" w:rsidP="00774AF4">
      <w:pPr>
        <w:ind w:firstLine="360"/>
        <w:jc w:val="center"/>
        <w:rPr>
          <w:b/>
        </w:rPr>
        <w:sectPr w:rsidR="00774AF4">
          <w:pgSz w:w="11906" w:h="16838"/>
          <w:pgMar w:top="1134" w:right="850" w:bottom="1134" w:left="1701" w:header="708" w:footer="708" w:gutter="0"/>
          <w:cols w:space="708"/>
          <w:docGrid w:linePitch="360"/>
        </w:sectPr>
      </w:pPr>
    </w:p>
    <w:p w:rsidR="00774AF4" w:rsidRPr="00894D19" w:rsidRDefault="00774AF4" w:rsidP="00774AF4">
      <w:pPr>
        <w:ind w:firstLine="360"/>
        <w:jc w:val="center"/>
        <w:rPr>
          <w:b/>
        </w:rPr>
      </w:pPr>
      <w:r w:rsidRPr="00894D19">
        <w:rPr>
          <w:b/>
        </w:rPr>
        <w:t>Показатели нервно – психического развития детей 2 – 3 года жизни.</w:t>
      </w:r>
    </w:p>
    <w:p w:rsidR="00774AF4" w:rsidRPr="00894D19" w:rsidRDefault="00774AF4" w:rsidP="00774AF4">
      <w:pPr>
        <w:ind w:firstLine="360"/>
        <w:jc w:val="both"/>
        <w:rPr>
          <w:b/>
        </w:rPr>
      </w:pPr>
    </w:p>
    <w:p w:rsidR="00774AF4" w:rsidRPr="00894D19" w:rsidRDefault="00774AF4" w:rsidP="00774AF4">
      <w:pPr>
        <w:ind w:firstLine="360"/>
        <w:jc w:val="center"/>
        <w:rPr>
          <w:b/>
          <w:i/>
        </w:rPr>
      </w:pPr>
      <w:r w:rsidRPr="00894D19">
        <w:rPr>
          <w:b/>
          <w:i/>
        </w:rPr>
        <w:t xml:space="preserve">Разработано Н.М. </w:t>
      </w:r>
      <w:proofErr w:type="spellStart"/>
      <w:r w:rsidRPr="00894D19">
        <w:rPr>
          <w:b/>
          <w:i/>
        </w:rPr>
        <w:t>Аксариной</w:t>
      </w:r>
      <w:proofErr w:type="spellEnd"/>
      <w:r w:rsidRPr="00894D19">
        <w:rPr>
          <w:b/>
          <w:i/>
        </w:rPr>
        <w:t xml:space="preserve">, К.Л. Печорой, Г.В. </w:t>
      </w:r>
      <w:proofErr w:type="spellStart"/>
      <w:r w:rsidRPr="00894D19">
        <w:rPr>
          <w:b/>
          <w:i/>
        </w:rPr>
        <w:t>Пантюхиной</w:t>
      </w:r>
      <w:proofErr w:type="spellEnd"/>
      <w:r w:rsidRPr="00894D19">
        <w:rPr>
          <w:b/>
          <w:i/>
        </w:rPr>
        <w:t>.</w:t>
      </w:r>
    </w:p>
    <w:tbl>
      <w:tblPr>
        <w:tblStyle w:val="a3"/>
        <w:tblpPr w:leftFromText="180" w:rightFromText="180" w:vertAnchor="text" w:horzAnchor="margin" w:tblpXSpec="center" w:tblpY="102"/>
        <w:tblW w:w="11240" w:type="dxa"/>
        <w:tblLayout w:type="fixed"/>
        <w:tblLook w:val="01E0" w:firstRow="1" w:lastRow="1" w:firstColumn="1" w:lastColumn="1" w:noHBand="0" w:noVBand="0"/>
      </w:tblPr>
      <w:tblGrid>
        <w:gridCol w:w="1362"/>
        <w:gridCol w:w="1390"/>
        <w:gridCol w:w="1423"/>
        <w:gridCol w:w="1145"/>
        <w:gridCol w:w="1203"/>
        <w:gridCol w:w="1181"/>
        <w:gridCol w:w="1158"/>
        <w:gridCol w:w="1308"/>
        <w:gridCol w:w="1070"/>
      </w:tblGrid>
      <w:tr w:rsidR="00774AF4" w:rsidRPr="00894D19" w:rsidTr="00C7041F">
        <w:tc>
          <w:tcPr>
            <w:tcW w:w="1362"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i/>
              </w:rPr>
            </w:pPr>
            <w:r w:rsidRPr="00894D19">
              <w:rPr>
                <w:i/>
              </w:rPr>
              <w:t>возраст</w:t>
            </w:r>
          </w:p>
        </w:tc>
        <w:tc>
          <w:tcPr>
            <w:tcW w:w="9878" w:type="dxa"/>
            <w:gridSpan w:val="8"/>
            <w:tcBorders>
              <w:top w:val="single" w:sz="4" w:space="0" w:color="auto"/>
              <w:left w:val="single" w:sz="4" w:space="0" w:color="auto"/>
              <w:bottom w:val="single" w:sz="4" w:space="0" w:color="auto"/>
              <w:right w:val="single" w:sz="4" w:space="0" w:color="auto"/>
            </w:tcBorders>
          </w:tcPr>
          <w:p w:rsidR="00774AF4" w:rsidRPr="00894D19" w:rsidRDefault="00774AF4" w:rsidP="00C7041F">
            <w:pPr>
              <w:ind w:right="-564"/>
              <w:jc w:val="both"/>
              <w:rPr>
                <w:b/>
                <w:i/>
              </w:rPr>
            </w:pPr>
            <w:r w:rsidRPr="00894D19">
              <w:rPr>
                <w:b/>
                <w:i/>
              </w:rPr>
              <w:t xml:space="preserve">                                            Линия развития</w:t>
            </w:r>
          </w:p>
        </w:tc>
      </w:tr>
      <w:tr w:rsidR="00774AF4" w:rsidRPr="00894D19" w:rsidTr="00C7041F">
        <w:tc>
          <w:tcPr>
            <w:tcW w:w="1362"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p>
        </w:tc>
        <w:tc>
          <w:tcPr>
            <w:tcW w:w="139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proofErr w:type="spellStart"/>
            <w:r w:rsidRPr="00894D19">
              <w:rPr>
                <w:b/>
                <w:i/>
              </w:rPr>
              <w:t>Понима</w:t>
            </w:r>
            <w:proofErr w:type="spellEnd"/>
            <w:r w:rsidRPr="00894D19">
              <w:rPr>
                <w:b/>
                <w:i/>
              </w:rPr>
              <w:t>-</w:t>
            </w:r>
          </w:p>
          <w:p w:rsidR="00774AF4" w:rsidRPr="00894D19" w:rsidRDefault="00774AF4" w:rsidP="00C7041F">
            <w:pPr>
              <w:jc w:val="both"/>
              <w:rPr>
                <w:b/>
                <w:i/>
              </w:rPr>
            </w:pPr>
            <w:proofErr w:type="spellStart"/>
            <w:r w:rsidRPr="00894D19">
              <w:rPr>
                <w:b/>
                <w:i/>
              </w:rPr>
              <w:t>ние</w:t>
            </w:r>
            <w:proofErr w:type="spellEnd"/>
            <w:r w:rsidRPr="00894D19">
              <w:rPr>
                <w:b/>
                <w:i/>
              </w:rPr>
              <w:t>.</w:t>
            </w:r>
          </w:p>
        </w:tc>
        <w:tc>
          <w:tcPr>
            <w:tcW w:w="142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Активная</w:t>
            </w:r>
          </w:p>
          <w:p w:rsidR="00774AF4" w:rsidRPr="00894D19" w:rsidRDefault="00774AF4" w:rsidP="00C7041F">
            <w:pPr>
              <w:jc w:val="both"/>
              <w:rPr>
                <w:b/>
                <w:i/>
              </w:rPr>
            </w:pPr>
            <w:r w:rsidRPr="00894D19">
              <w:rPr>
                <w:b/>
                <w:i/>
              </w:rPr>
              <w:t>речь</w:t>
            </w:r>
          </w:p>
        </w:tc>
        <w:tc>
          <w:tcPr>
            <w:tcW w:w="11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Сенсор-</w:t>
            </w:r>
          </w:p>
          <w:p w:rsidR="00774AF4" w:rsidRPr="00894D19" w:rsidRDefault="00774AF4" w:rsidP="00C7041F">
            <w:pPr>
              <w:jc w:val="both"/>
              <w:rPr>
                <w:b/>
                <w:i/>
              </w:rPr>
            </w:pPr>
            <w:proofErr w:type="spellStart"/>
            <w:r w:rsidRPr="00894D19">
              <w:rPr>
                <w:b/>
                <w:i/>
              </w:rPr>
              <w:t>ное</w:t>
            </w:r>
            <w:proofErr w:type="spellEnd"/>
            <w:r w:rsidRPr="00894D19">
              <w:rPr>
                <w:b/>
                <w:i/>
              </w:rPr>
              <w:t xml:space="preserve"> раз-</w:t>
            </w:r>
          </w:p>
          <w:p w:rsidR="00774AF4" w:rsidRPr="00894D19" w:rsidRDefault="00774AF4" w:rsidP="00C7041F">
            <w:pPr>
              <w:jc w:val="both"/>
              <w:rPr>
                <w:b/>
                <w:i/>
              </w:rPr>
            </w:pPr>
            <w:proofErr w:type="spellStart"/>
            <w:r w:rsidRPr="00894D19">
              <w:rPr>
                <w:b/>
                <w:i/>
              </w:rPr>
              <w:t>витие</w:t>
            </w:r>
            <w:proofErr w:type="spellEnd"/>
          </w:p>
        </w:tc>
        <w:tc>
          <w:tcPr>
            <w:tcW w:w="120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Игра и</w:t>
            </w:r>
          </w:p>
          <w:p w:rsidR="00774AF4" w:rsidRPr="00894D19" w:rsidRDefault="00774AF4" w:rsidP="00C7041F">
            <w:pPr>
              <w:jc w:val="both"/>
              <w:rPr>
                <w:b/>
                <w:i/>
              </w:rPr>
            </w:pPr>
            <w:proofErr w:type="spellStart"/>
            <w:r w:rsidRPr="00894D19">
              <w:rPr>
                <w:b/>
                <w:i/>
              </w:rPr>
              <w:t>дейст</w:t>
            </w:r>
            <w:proofErr w:type="spellEnd"/>
            <w:r w:rsidRPr="00894D19">
              <w:rPr>
                <w:b/>
                <w:i/>
              </w:rPr>
              <w:t>-</w:t>
            </w:r>
          </w:p>
          <w:p w:rsidR="00774AF4" w:rsidRPr="00894D19" w:rsidRDefault="00774AF4" w:rsidP="00C7041F">
            <w:pPr>
              <w:jc w:val="both"/>
              <w:rPr>
                <w:b/>
                <w:i/>
              </w:rPr>
            </w:pPr>
            <w:r w:rsidRPr="00894D19">
              <w:rPr>
                <w:b/>
                <w:i/>
              </w:rPr>
              <w:t>вия с</w:t>
            </w:r>
          </w:p>
          <w:p w:rsidR="00774AF4" w:rsidRPr="00894D19" w:rsidRDefault="00774AF4" w:rsidP="00C7041F">
            <w:pPr>
              <w:jc w:val="both"/>
              <w:rPr>
                <w:b/>
                <w:i/>
              </w:rPr>
            </w:pPr>
            <w:proofErr w:type="spellStart"/>
            <w:r w:rsidRPr="00894D19">
              <w:rPr>
                <w:b/>
                <w:i/>
              </w:rPr>
              <w:t>предме</w:t>
            </w:r>
            <w:proofErr w:type="spellEnd"/>
            <w:r w:rsidRPr="00894D19">
              <w:rPr>
                <w:b/>
                <w:i/>
              </w:rPr>
              <w:t>-</w:t>
            </w:r>
          </w:p>
          <w:p w:rsidR="00774AF4" w:rsidRPr="00894D19" w:rsidRDefault="00774AF4" w:rsidP="00C7041F">
            <w:pPr>
              <w:jc w:val="both"/>
              <w:rPr>
                <w:b/>
                <w:i/>
              </w:rPr>
            </w:pPr>
            <w:proofErr w:type="spellStart"/>
            <w:r w:rsidRPr="00894D19">
              <w:rPr>
                <w:b/>
                <w:i/>
              </w:rPr>
              <w:t>тами</w:t>
            </w:r>
            <w:proofErr w:type="spellEnd"/>
          </w:p>
        </w:tc>
        <w:tc>
          <w:tcPr>
            <w:tcW w:w="1181"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proofErr w:type="spellStart"/>
            <w:r w:rsidRPr="00894D19">
              <w:rPr>
                <w:b/>
                <w:i/>
              </w:rPr>
              <w:t>Движе</w:t>
            </w:r>
            <w:proofErr w:type="spellEnd"/>
            <w:r w:rsidRPr="00894D19">
              <w:rPr>
                <w:b/>
                <w:i/>
              </w:rPr>
              <w:t>-</w:t>
            </w:r>
          </w:p>
          <w:p w:rsidR="00774AF4" w:rsidRPr="00894D19" w:rsidRDefault="00774AF4" w:rsidP="00C7041F">
            <w:pPr>
              <w:jc w:val="both"/>
              <w:rPr>
                <w:b/>
                <w:i/>
              </w:rPr>
            </w:pPr>
            <w:proofErr w:type="spellStart"/>
            <w:r w:rsidRPr="00894D19">
              <w:rPr>
                <w:b/>
                <w:i/>
              </w:rPr>
              <w:t>ния</w:t>
            </w:r>
            <w:proofErr w:type="spellEnd"/>
          </w:p>
        </w:tc>
        <w:tc>
          <w:tcPr>
            <w:tcW w:w="115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Навыки</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proofErr w:type="spellStart"/>
            <w:r w:rsidRPr="00894D19">
              <w:rPr>
                <w:b/>
                <w:i/>
              </w:rPr>
              <w:t>Конструк</w:t>
            </w:r>
            <w:proofErr w:type="spellEnd"/>
            <w:r w:rsidRPr="00894D19">
              <w:rPr>
                <w:b/>
                <w:i/>
              </w:rPr>
              <w:t>-</w:t>
            </w:r>
          </w:p>
          <w:p w:rsidR="00774AF4" w:rsidRPr="00894D19" w:rsidRDefault="00774AF4" w:rsidP="00C7041F">
            <w:pPr>
              <w:jc w:val="both"/>
              <w:rPr>
                <w:b/>
                <w:i/>
              </w:rPr>
            </w:pPr>
            <w:proofErr w:type="spellStart"/>
            <w:r w:rsidRPr="00894D19">
              <w:rPr>
                <w:b/>
                <w:i/>
              </w:rPr>
              <w:t>тивная</w:t>
            </w:r>
            <w:proofErr w:type="spellEnd"/>
            <w:r w:rsidRPr="00894D19">
              <w:rPr>
                <w:b/>
                <w:i/>
              </w:rPr>
              <w:t xml:space="preserve"> </w:t>
            </w:r>
          </w:p>
          <w:p w:rsidR="00774AF4" w:rsidRPr="00894D19" w:rsidRDefault="00774AF4" w:rsidP="00C7041F">
            <w:pPr>
              <w:jc w:val="both"/>
              <w:rPr>
                <w:b/>
                <w:i/>
              </w:rPr>
            </w:pPr>
            <w:r w:rsidRPr="00894D19">
              <w:rPr>
                <w:b/>
                <w:i/>
              </w:rPr>
              <w:t>деятель-</w:t>
            </w:r>
          </w:p>
          <w:p w:rsidR="00774AF4" w:rsidRPr="00894D19" w:rsidRDefault="00774AF4" w:rsidP="00C7041F">
            <w:pPr>
              <w:jc w:val="both"/>
              <w:rPr>
                <w:b/>
                <w:i/>
              </w:rPr>
            </w:pPr>
            <w:proofErr w:type="spellStart"/>
            <w:r w:rsidRPr="00894D19">
              <w:rPr>
                <w:b/>
                <w:i/>
              </w:rPr>
              <w:t>ность</w:t>
            </w:r>
            <w:proofErr w:type="spellEnd"/>
          </w:p>
        </w:tc>
        <w:tc>
          <w:tcPr>
            <w:tcW w:w="10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proofErr w:type="spellStart"/>
            <w:r w:rsidRPr="00894D19">
              <w:rPr>
                <w:b/>
                <w:i/>
              </w:rPr>
              <w:t>Изобра</w:t>
            </w:r>
            <w:proofErr w:type="spellEnd"/>
            <w:r w:rsidRPr="00894D19">
              <w:rPr>
                <w:b/>
                <w:i/>
              </w:rPr>
              <w:t>-</w:t>
            </w:r>
          </w:p>
          <w:p w:rsidR="00774AF4" w:rsidRPr="00894D19" w:rsidRDefault="00774AF4" w:rsidP="00C7041F">
            <w:pPr>
              <w:jc w:val="both"/>
              <w:rPr>
                <w:b/>
                <w:i/>
              </w:rPr>
            </w:pPr>
            <w:proofErr w:type="spellStart"/>
            <w:r w:rsidRPr="00894D19">
              <w:rPr>
                <w:b/>
                <w:i/>
              </w:rPr>
              <w:t>зитель</w:t>
            </w:r>
            <w:proofErr w:type="spellEnd"/>
            <w:r w:rsidRPr="00894D19">
              <w:rPr>
                <w:b/>
                <w:i/>
              </w:rPr>
              <w:t>-</w:t>
            </w:r>
          </w:p>
          <w:p w:rsidR="00774AF4" w:rsidRPr="00894D19" w:rsidRDefault="00774AF4" w:rsidP="00C7041F">
            <w:pPr>
              <w:jc w:val="both"/>
              <w:rPr>
                <w:b/>
                <w:i/>
              </w:rPr>
            </w:pPr>
            <w:proofErr w:type="spellStart"/>
            <w:r w:rsidRPr="00894D19">
              <w:rPr>
                <w:b/>
                <w:i/>
              </w:rPr>
              <w:t>ная</w:t>
            </w:r>
            <w:proofErr w:type="spellEnd"/>
          </w:p>
          <w:p w:rsidR="00774AF4" w:rsidRPr="00894D19" w:rsidRDefault="00774AF4" w:rsidP="00C7041F">
            <w:pPr>
              <w:jc w:val="both"/>
              <w:rPr>
                <w:b/>
                <w:i/>
              </w:rPr>
            </w:pPr>
            <w:proofErr w:type="spellStart"/>
            <w:r w:rsidRPr="00894D19">
              <w:rPr>
                <w:b/>
                <w:i/>
              </w:rPr>
              <w:t>деят</w:t>
            </w:r>
            <w:proofErr w:type="spellEnd"/>
            <w:r w:rsidRPr="00894D19">
              <w:rPr>
                <w:b/>
                <w:i/>
              </w:rPr>
              <w:t>.</w:t>
            </w:r>
          </w:p>
        </w:tc>
      </w:tr>
      <w:tr w:rsidR="00774AF4" w:rsidRPr="00894D19" w:rsidTr="00C7041F">
        <w:tc>
          <w:tcPr>
            <w:tcW w:w="1362"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1г.3м.</w:t>
            </w:r>
          </w:p>
        </w:tc>
        <w:tc>
          <w:tcPr>
            <w:tcW w:w="139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Запас понимаемых слов быстро увеличивается.</w:t>
            </w:r>
          </w:p>
        </w:tc>
        <w:tc>
          <w:tcPr>
            <w:tcW w:w="142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Пользуется лепетом, облегченными словами.</w:t>
            </w:r>
          </w:p>
        </w:tc>
        <w:tc>
          <w:tcPr>
            <w:tcW w:w="11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Ориентируется в 2 предметах разной величины (2 куба).</w:t>
            </w:r>
          </w:p>
        </w:tc>
        <w:tc>
          <w:tcPr>
            <w:tcW w:w="120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Воспроизводит в игре разученные действия.</w:t>
            </w:r>
          </w:p>
        </w:tc>
        <w:tc>
          <w:tcPr>
            <w:tcW w:w="1181"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Ходит долго, меняя положения.</w:t>
            </w:r>
          </w:p>
        </w:tc>
        <w:tc>
          <w:tcPr>
            <w:tcW w:w="115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Самостоятельно ест густую пищу.</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Накладывает один кубик на другой, кирпичики кладет плашмя, воспроизводит действия взрослых.</w:t>
            </w:r>
          </w:p>
        </w:tc>
        <w:tc>
          <w:tcPr>
            <w:tcW w:w="10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Оставляет карандашом след на бумаге</w:t>
            </w:r>
          </w:p>
        </w:tc>
      </w:tr>
      <w:tr w:rsidR="00774AF4" w:rsidRPr="00894D19" w:rsidTr="00C7041F">
        <w:tc>
          <w:tcPr>
            <w:tcW w:w="1362"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1г.6м.</w:t>
            </w:r>
          </w:p>
        </w:tc>
        <w:tc>
          <w:tcPr>
            <w:tcW w:w="139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Отыскивает предметы по слову взрослого.</w:t>
            </w:r>
          </w:p>
        </w:tc>
        <w:tc>
          <w:tcPr>
            <w:tcW w:w="142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Пользуется словом в момент сильной заинтересованности.</w:t>
            </w:r>
          </w:p>
        </w:tc>
        <w:tc>
          <w:tcPr>
            <w:tcW w:w="11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Ориентируется в 4 контрастных формах предметов (шар, куб, кирпичик, призма).</w:t>
            </w:r>
          </w:p>
        </w:tc>
        <w:tc>
          <w:tcPr>
            <w:tcW w:w="120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Отображает отдельные действия, знакомые по собственному опыту.</w:t>
            </w:r>
          </w:p>
        </w:tc>
        <w:tc>
          <w:tcPr>
            <w:tcW w:w="1181"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Перешагивает через препятствия приставным шагом.</w:t>
            </w:r>
          </w:p>
        </w:tc>
        <w:tc>
          <w:tcPr>
            <w:tcW w:w="115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Самостоятельно ест жидкую пищу.</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Ставит кирпичик на узкую грань.</w:t>
            </w:r>
          </w:p>
        </w:tc>
        <w:tc>
          <w:tcPr>
            <w:tcW w:w="10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Действуя карандашом, пытается целенаправленно оставить след на бумаге.</w:t>
            </w:r>
          </w:p>
        </w:tc>
      </w:tr>
      <w:tr w:rsidR="00774AF4" w:rsidRPr="00894D19" w:rsidTr="00C7041F">
        <w:tc>
          <w:tcPr>
            <w:tcW w:w="1362"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r w:rsidRPr="00894D19">
              <w:rPr>
                <w:b/>
                <w:i/>
              </w:rPr>
              <w:t>1г.9м.</w:t>
            </w:r>
          </w:p>
        </w:tc>
        <w:tc>
          <w:tcPr>
            <w:tcW w:w="139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 слову взрослого отыскивает на картинках изображения знакомых действий.</w:t>
            </w:r>
          </w:p>
        </w:tc>
        <w:tc>
          <w:tcPr>
            <w:tcW w:w="142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Пользуется предложениями из 2 слов. Облегченные слова заменяет правильными.</w:t>
            </w:r>
          </w:p>
        </w:tc>
        <w:tc>
          <w:tcPr>
            <w:tcW w:w="11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Ориентируется в 3 контрастных величинах предметов.</w:t>
            </w:r>
          </w:p>
        </w:tc>
        <w:tc>
          <w:tcPr>
            <w:tcW w:w="120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Использует в игре предметы – заместители.</w:t>
            </w:r>
          </w:p>
        </w:tc>
        <w:tc>
          <w:tcPr>
            <w:tcW w:w="1181"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Умеет ходить по узкой доске (шириной 15-</w:t>
            </w:r>
            <w:smartTag w:uri="urn:schemas-microsoft-com:office:smarttags" w:element="metricconverter">
              <w:smartTagPr>
                <w:attr w:name="ProductID" w:val="20 см"/>
              </w:smartTagPr>
              <w:r w:rsidRPr="00894D19">
                <w:t>20 см</w:t>
              </w:r>
            </w:smartTag>
            <w:r w:rsidRPr="00894D19">
              <w:t>, высота от пола 15-</w:t>
            </w:r>
            <w:smartTag w:uri="urn:schemas-microsoft-com:office:smarttags" w:element="metricconverter">
              <w:smartTagPr>
                <w:attr w:name="ProductID" w:val="20 см"/>
              </w:smartTagPr>
              <w:r w:rsidRPr="00894D19">
                <w:t>20 см</w:t>
              </w:r>
            </w:smartTag>
            <w:r w:rsidRPr="00894D19">
              <w:t>.).</w:t>
            </w:r>
          </w:p>
        </w:tc>
        <w:tc>
          <w:tcPr>
            <w:tcW w:w="115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Умеет частично раздеваться (с помощью взрослого).</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Воспроизводит несложные постройки</w:t>
            </w:r>
          </w:p>
        </w:tc>
        <w:tc>
          <w:tcPr>
            <w:tcW w:w="10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Оставляет след на бумаге, не выходя за пределы листа.</w:t>
            </w:r>
          </w:p>
        </w:tc>
      </w:tr>
      <w:tr w:rsidR="00774AF4" w:rsidRPr="00894D19" w:rsidTr="00C7041F">
        <w:tc>
          <w:tcPr>
            <w:tcW w:w="1362"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rPr>
                <w:b/>
                <w:i/>
              </w:rPr>
            </w:pPr>
            <w:smartTag w:uri="urn:schemas-microsoft-com:office:smarttags" w:element="metricconverter">
              <w:smartTagPr>
                <w:attr w:name="ProductID" w:val="2 г"/>
              </w:smartTagPr>
              <w:r w:rsidRPr="00894D19">
                <w:rPr>
                  <w:b/>
                  <w:i/>
                </w:rPr>
                <w:t>2 г</w:t>
              </w:r>
            </w:smartTag>
            <w:r w:rsidRPr="00894D19">
              <w:rPr>
                <w:b/>
                <w:i/>
              </w:rPr>
              <w:t>.</w:t>
            </w:r>
          </w:p>
        </w:tc>
        <w:tc>
          <w:tcPr>
            <w:tcW w:w="139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Понимает короткий рассказ (без показа) о событиях, многократно повторявшихся, имевших место в собственном опыте.</w:t>
            </w:r>
          </w:p>
        </w:tc>
        <w:tc>
          <w:tcPr>
            <w:tcW w:w="142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Пользуется предложениями из 3 слов.</w:t>
            </w:r>
          </w:p>
        </w:tc>
        <w:tc>
          <w:tcPr>
            <w:tcW w:w="11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Ориентируется в 3 контрастных цветах, подбирает к образцу парные предметы одного цвета.</w:t>
            </w:r>
          </w:p>
        </w:tc>
        <w:tc>
          <w:tcPr>
            <w:tcW w:w="120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В игре воспроизводит ряд последовательных действий.</w:t>
            </w:r>
          </w:p>
        </w:tc>
        <w:tc>
          <w:tcPr>
            <w:tcW w:w="1181"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Перешагивает через препятствия чередующимся шагом.</w:t>
            </w:r>
          </w:p>
        </w:tc>
        <w:tc>
          <w:tcPr>
            <w:tcW w:w="115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Умеет частично надевать одежду с помощью взрослого (шапку, ботинки)</w:t>
            </w:r>
          </w:p>
        </w:tc>
        <w:tc>
          <w:tcPr>
            <w:tcW w:w="1308"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Воспроизводит постройки типа: стол, стул, кровать.</w:t>
            </w:r>
          </w:p>
        </w:tc>
        <w:tc>
          <w:tcPr>
            <w:tcW w:w="10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Подражая взрослому, рисует вертикальные и горизонтальные линии.</w:t>
            </w:r>
          </w:p>
        </w:tc>
      </w:tr>
    </w:tbl>
    <w:p w:rsidR="00774AF4" w:rsidRPr="00894D19" w:rsidRDefault="00774AF4" w:rsidP="00774AF4">
      <w:pPr>
        <w:ind w:firstLine="360"/>
        <w:jc w:val="center"/>
        <w:rPr>
          <w:b/>
          <w:i/>
        </w:rPr>
      </w:pPr>
    </w:p>
    <w:p w:rsidR="00774AF4" w:rsidRPr="00894D19" w:rsidRDefault="00774AF4" w:rsidP="00774AF4">
      <w:pPr>
        <w:ind w:firstLine="360"/>
        <w:jc w:val="both"/>
      </w:pPr>
    </w:p>
    <w:tbl>
      <w:tblPr>
        <w:tblStyle w:val="a3"/>
        <w:tblW w:w="0" w:type="auto"/>
        <w:tblLayout w:type="fixed"/>
        <w:tblLook w:val="01E0" w:firstRow="1" w:lastRow="1" w:firstColumn="1" w:lastColumn="1" w:noHBand="0" w:noVBand="0"/>
      </w:tblPr>
      <w:tblGrid>
        <w:gridCol w:w="983"/>
        <w:gridCol w:w="1649"/>
        <w:gridCol w:w="1072"/>
        <w:gridCol w:w="945"/>
        <w:gridCol w:w="670"/>
        <w:gridCol w:w="870"/>
        <w:gridCol w:w="905"/>
        <w:gridCol w:w="2370"/>
        <w:gridCol w:w="567"/>
        <w:gridCol w:w="567"/>
        <w:gridCol w:w="236"/>
        <w:gridCol w:w="1040"/>
        <w:gridCol w:w="1134"/>
      </w:tblGrid>
      <w:tr w:rsidR="00774AF4" w:rsidRPr="00894D19" w:rsidTr="00774AF4">
        <w:trPr>
          <w:trHeight w:val="450"/>
        </w:trPr>
        <w:tc>
          <w:tcPr>
            <w:tcW w:w="983" w:type="dxa"/>
            <w:vMerge w:val="restart"/>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возраст</w:t>
            </w:r>
          </w:p>
        </w:tc>
        <w:tc>
          <w:tcPr>
            <w:tcW w:w="1649" w:type="dxa"/>
            <w:vMerge w:val="restart"/>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proofErr w:type="spellStart"/>
            <w:r w:rsidRPr="00894D19">
              <w:t>Понима</w:t>
            </w:r>
            <w:proofErr w:type="spellEnd"/>
          </w:p>
          <w:p w:rsidR="00774AF4" w:rsidRPr="00894D19" w:rsidRDefault="00774AF4" w:rsidP="00C7041F">
            <w:pPr>
              <w:jc w:val="both"/>
            </w:pPr>
            <w:proofErr w:type="spellStart"/>
            <w:r w:rsidRPr="00894D19">
              <w:t>ние</w:t>
            </w:r>
            <w:proofErr w:type="spellEnd"/>
            <w:r w:rsidRPr="00894D19">
              <w:t xml:space="preserve"> речи</w:t>
            </w:r>
          </w:p>
        </w:tc>
        <w:tc>
          <w:tcPr>
            <w:tcW w:w="2017" w:type="dxa"/>
            <w:gridSpan w:val="2"/>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Активная речь</w:t>
            </w:r>
          </w:p>
        </w:tc>
        <w:tc>
          <w:tcPr>
            <w:tcW w:w="1540" w:type="dxa"/>
            <w:gridSpan w:val="2"/>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Сенсорное развитие</w:t>
            </w:r>
          </w:p>
        </w:tc>
        <w:tc>
          <w:tcPr>
            <w:tcW w:w="905" w:type="dxa"/>
            <w:vMerge w:val="restart"/>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 xml:space="preserve">Игра и </w:t>
            </w:r>
            <w:proofErr w:type="spellStart"/>
            <w:r w:rsidRPr="00894D19">
              <w:t>дейст</w:t>
            </w:r>
            <w:proofErr w:type="spellEnd"/>
            <w:r w:rsidRPr="00894D19">
              <w:t>-</w:t>
            </w:r>
          </w:p>
          <w:p w:rsidR="00774AF4" w:rsidRPr="00894D19" w:rsidRDefault="00774AF4" w:rsidP="00C7041F">
            <w:pPr>
              <w:jc w:val="both"/>
            </w:pPr>
            <w:r w:rsidRPr="00894D19">
              <w:t xml:space="preserve">вия с </w:t>
            </w:r>
            <w:proofErr w:type="spellStart"/>
            <w:r w:rsidRPr="00894D19">
              <w:t>предм</w:t>
            </w:r>
            <w:proofErr w:type="spellEnd"/>
            <w:r w:rsidRPr="00894D19">
              <w:t>.</w:t>
            </w:r>
          </w:p>
        </w:tc>
        <w:tc>
          <w:tcPr>
            <w:tcW w:w="2370" w:type="dxa"/>
            <w:vMerge w:val="restart"/>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proofErr w:type="spellStart"/>
            <w:r w:rsidRPr="00894D19">
              <w:t>Движе</w:t>
            </w:r>
            <w:proofErr w:type="spellEnd"/>
            <w:r w:rsidRPr="00894D19">
              <w:t>-</w:t>
            </w:r>
          </w:p>
          <w:p w:rsidR="00774AF4" w:rsidRPr="00894D19" w:rsidRDefault="00774AF4" w:rsidP="00C7041F">
            <w:pPr>
              <w:jc w:val="both"/>
            </w:pPr>
            <w:proofErr w:type="spellStart"/>
            <w:r w:rsidRPr="00894D19">
              <w:t>ния</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Навыки</w:t>
            </w:r>
          </w:p>
        </w:tc>
        <w:tc>
          <w:tcPr>
            <w:tcW w:w="1276" w:type="dxa"/>
            <w:gridSpan w:val="2"/>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proofErr w:type="spellStart"/>
            <w:r w:rsidRPr="00894D19">
              <w:t>Констр</w:t>
            </w:r>
            <w:proofErr w:type="spellEnd"/>
            <w:r w:rsidRPr="00894D19">
              <w:t>.</w:t>
            </w:r>
          </w:p>
          <w:p w:rsidR="00774AF4" w:rsidRPr="00894D19" w:rsidRDefault="00774AF4" w:rsidP="00C7041F">
            <w:pPr>
              <w:jc w:val="both"/>
            </w:pPr>
            <w:proofErr w:type="spellStart"/>
            <w:r w:rsidRPr="00894D19">
              <w:t>деят</w:t>
            </w:r>
            <w:proofErr w:type="spellEnd"/>
            <w:r w:rsidRPr="00894D19">
              <w:t>.</w:t>
            </w:r>
          </w:p>
        </w:tc>
        <w:tc>
          <w:tcPr>
            <w:tcW w:w="1134"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Изо.</w:t>
            </w:r>
          </w:p>
          <w:p w:rsidR="00774AF4" w:rsidRPr="00894D19" w:rsidRDefault="00774AF4" w:rsidP="00C7041F">
            <w:pPr>
              <w:jc w:val="both"/>
            </w:pPr>
            <w:proofErr w:type="spellStart"/>
            <w:r w:rsidRPr="00894D19">
              <w:t>деят</w:t>
            </w:r>
            <w:proofErr w:type="spellEnd"/>
            <w:r w:rsidRPr="00894D19">
              <w:t>.</w:t>
            </w:r>
          </w:p>
        </w:tc>
      </w:tr>
      <w:tr w:rsidR="00774AF4" w:rsidRPr="00894D19" w:rsidTr="00774AF4">
        <w:trPr>
          <w:trHeight w:val="450"/>
        </w:trPr>
        <w:tc>
          <w:tcPr>
            <w:tcW w:w="983" w:type="dxa"/>
            <w:vMerge/>
            <w:tcBorders>
              <w:top w:val="single" w:sz="4" w:space="0" w:color="auto"/>
              <w:left w:val="single" w:sz="4" w:space="0" w:color="auto"/>
              <w:bottom w:val="single" w:sz="4" w:space="0" w:color="auto"/>
              <w:right w:val="single" w:sz="4" w:space="0" w:color="auto"/>
            </w:tcBorders>
            <w:vAlign w:val="center"/>
          </w:tcPr>
          <w:p w:rsidR="00774AF4" w:rsidRPr="00894D19" w:rsidRDefault="00774AF4" w:rsidP="00C7041F"/>
        </w:tc>
        <w:tc>
          <w:tcPr>
            <w:tcW w:w="1649" w:type="dxa"/>
            <w:vMerge/>
            <w:tcBorders>
              <w:top w:val="single" w:sz="4" w:space="0" w:color="auto"/>
              <w:left w:val="single" w:sz="4" w:space="0" w:color="auto"/>
              <w:bottom w:val="single" w:sz="4" w:space="0" w:color="auto"/>
              <w:right w:val="single" w:sz="4" w:space="0" w:color="auto"/>
            </w:tcBorders>
            <w:vAlign w:val="center"/>
          </w:tcPr>
          <w:p w:rsidR="00774AF4" w:rsidRPr="00894D19" w:rsidRDefault="00774AF4" w:rsidP="00C7041F"/>
        </w:tc>
        <w:tc>
          <w:tcPr>
            <w:tcW w:w="1072"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Грамма-</w:t>
            </w:r>
          </w:p>
          <w:p w:rsidR="00774AF4" w:rsidRPr="00894D19" w:rsidRDefault="00774AF4" w:rsidP="00C7041F">
            <w:pPr>
              <w:jc w:val="both"/>
            </w:pPr>
            <w:r w:rsidRPr="00894D19">
              <w:t>тика</w:t>
            </w:r>
          </w:p>
        </w:tc>
        <w:tc>
          <w:tcPr>
            <w:tcW w:w="9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proofErr w:type="spellStart"/>
            <w:r w:rsidRPr="00894D19">
              <w:t>Вопро</w:t>
            </w:r>
            <w:proofErr w:type="spellEnd"/>
            <w:r w:rsidRPr="00894D19">
              <w:t>-</w:t>
            </w:r>
          </w:p>
          <w:p w:rsidR="00774AF4" w:rsidRPr="00894D19" w:rsidRDefault="00774AF4" w:rsidP="00C7041F">
            <w:pPr>
              <w:jc w:val="both"/>
            </w:pPr>
            <w:proofErr w:type="spellStart"/>
            <w:r w:rsidRPr="00894D19">
              <w:t>сы</w:t>
            </w:r>
            <w:proofErr w:type="spellEnd"/>
          </w:p>
        </w:tc>
        <w:tc>
          <w:tcPr>
            <w:tcW w:w="6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цвет</w:t>
            </w:r>
          </w:p>
        </w:tc>
        <w:tc>
          <w:tcPr>
            <w:tcW w:w="8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форма</w:t>
            </w:r>
          </w:p>
        </w:tc>
        <w:tc>
          <w:tcPr>
            <w:tcW w:w="905" w:type="dxa"/>
            <w:vMerge/>
            <w:tcBorders>
              <w:top w:val="single" w:sz="4" w:space="0" w:color="auto"/>
              <w:left w:val="single" w:sz="4" w:space="0" w:color="auto"/>
              <w:bottom w:val="single" w:sz="4" w:space="0" w:color="auto"/>
              <w:right w:val="single" w:sz="4" w:space="0" w:color="auto"/>
            </w:tcBorders>
            <w:vAlign w:val="center"/>
          </w:tcPr>
          <w:p w:rsidR="00774AF4" w:rsidRPr="00894D19" w:rsidRDefault="00774AF4" w:rsidP="00C7041F"/>
        </w:tc>
        <w:tc>
          <w:tcPr>
            <w:tcW w:w="2370" w:type="dxa"/>
            <w:vMerge/>
            <w:tcBorders>
              <w:top w:val="single" w:sz="4" w:space="0" w:color="auto"/>
              <w:left w:val="single" w:sz="4" w:space="0" w:color="auto"/>
              <w:bottom w:val="single" w:sz="4" w:space="0" w:color="auto"/>
              <w:right w:val="single" w:sz="4" w:space="0" w:color="auto"/>
            </w:tcBorders>
            <w:vAlign w:val="center"/>
          </w:tcPr>
          <w:p w:rsidR="00774AF4" w:rsidRPr="00894D19" w:rsidRDefault="00774AF4" w:rsidP="00C7041F"/>
        </w:tc>
        <w:tc>
          <w:tcPr>
            <w:tcW w:w="56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еда</w:t>
            </w:r>
          </w:p>
        </w:tc>
        <w:tc>
          <w:tcPr>
            <w:tcW w:w="803" w:type="dxa"/>
            <w:gridSpan w:val="2"/>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proofErr w:type="spellStart"/>
            <w:r w:rsidRPr="00894D19">
              <w:t>одева</w:t>
            </w:r>
            <w:proofErr w:type="spellEnd"/>
            <w:r w:rsidRPr="00894D19">
              <w:t>-</w:t>
            </w:r>
          </w:p>
          <w:p w:rsidR="00774AF4" w:rsidRPr="00894D19" w:rsidRDefault="00774AF4" w:rsidP="00C7041F">
            <w:pPr>
              <w:jc w:val="both"/>
            </w:pPr>
            <w:proofErr w:type="spellStart"/>
            <w:r w:rsidRPr="00894D19">
              <w:t>ние</w:t>
            </w:r>
            <w:proofErr w:type="spellEnd"/>
          </w:p>
        </w:tc>
        <w:tc>
          <w:tcPr>
            <w:tcW w:w="1040" w:type="dxa"/>
            <w:tcBorders>
              <w:top w:val="single" w:sz="4" w:space="0" w:color="auto"/>
              <w:left w:val="single" w:sz="4" w:space="0" w:color="auto"/>
              <w:bottom w:val="single" w:sz="4" w:space="0" w:color="auto"/>
              <w:right w:val="single" w:sz="4" w:space="0" w:color="auto"/>
            </w:tcBorders>
            <w:vAlign w:val="center"/>
          </w:tcPr>
          <w:p w:rsidR="00774AF4" w:rsidRPr="00894D19" w:rsidRDefault="00774AF4" w:rsidP="00C7041F"/>
        </w:tc>
        <w:tc>
          <w:tcPr>
            <w:tcW w:w="1134" w:type="dxa"/>
            <w:tcBorders>
              <w:top w:val="single" w:sz="4" w:space="0" w:color="auto"/>
              <w:left w:val="single" w:sz="4" w:space="0" w:color="auto"/>
              <w:bottom w:val="single" w:sz="4" w:space="0" w:color="auto"/>
              <w:right w:val="single" w:sz="4" w:space="0" w:color="auto"/>
            </w:tcBorders>
            <w:vAlign w:val="center"/>
          </w:tcPr>
          <w:p w:rsidR="00774AF4" w:rsidRPr="00894D19" w:rsidRDefault="00774AF4" w:rsidP="00C7041F"/>
        </w:tc>
      </w:tr>
      <w:tr w:rsidR="00774AF4" w:rsidRPr="00894D19" w:rsidTr="00774AF4">
        <w:tc>
          <w:tcPr>
            <w:tcW w:w="98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2г.6м.</w:t>
            </w:r>
          </w:p>
        </w:tc>
        <w:tc>
          <w:tcPr>
            <w:tcW w:w="1649"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Понимает рассказ (без показа)о событиях, опирающихся на прошлый опыт, но в новой ситуации.</w:t>
            </w:r>
          </w:p>
        </w:tc>
        <w:tc>
          <w:tcPr>
            <w:tcW w:w="1072"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Пользуется многословными предложениями</w:t>
            </w:r>
          </w:p>
        </w:tc>
        <w:tc>
          <w:tcPr>
            <w:tcW w:w="9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Где?</w:t>
            </w:r>
          </w:p>
          <w:p w:rsidR="00774AF4" w:rsidRPr="00894D19" w:rsidRDefault="00774AF4" w:rsidP="00C7041F">
            <w:pPr>
              <w:jc w:val="both"/>
            </w:pPr>
            <w:r w:rsidRPr="00894D19">
              <w:t>Куда?</w:t>
            </w:r>
          </w:p>
        </w:tc>
        <w:tc>
          <w:tcPr>
            <w:tcW w:w="6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Подбирает к образцу предметы 4 цветов.</w:t>
            </w:r>
          </w:p>
        </w:tc>
        <w:tc>
          <w:tcPr>
            <w:tcW w:w="8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Ориентируется в 6 контрастных формах предметов</w:t>
            </w:r>
          </w:p>
        </w:tc>
        <w:tc>
          <w:tcPr>
            <w:tcW w:w="90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Участвует в сюжетной игре, проявляя элементы воображения</w:t>
            </w:r>
          </w:p>
        </w:tc>
        <w:tc>
          <w:tcPr>
            <w:tcW w:w="23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Приставным шагом преодолевает несложные препятствия</w:t>
            </w:r>
          </w:p>
        </w:tc>
        <w:tc>
          <w:tcPr>
            <w:tcW w:w="56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proofErr w:type="spellStart"/>
            <w:r w:rsidRPr="00894D19">
              <w:t>Естдовольно</w:t>
            </w:r>
            <w:proofErr w:type="spellEnd"/>
            <w:r w:rsidRPr="00894D19">
              <w:t xml:space="preserve"> аккуратно</w:t>
            </w:r>
          </w:p>
        </w:tc>
        <w:tc>
          <w:tcPr>
            <w:tcW w:w="803" w:type="dxa"/>
            <w:gridSpan w:val="2"/>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Самостоятельно одевается (не застегивает пуговицы)</w:t>
            </w:r>
          </w:p>
        </w:tc>
        <w:tc>
          <w:tcPr>
            <w:tcW w:w="104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Самостоятельно делает постройки и называет их</w:t>
            </w:r>
          </w:p>
        </w:tc>
        <w:tc>
          <w:tcPr>
            <w:tcW w:w="1134"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Умеет рисовать замкнутую линию</w:t>
            </w:r>
          </w:p>
        </w:tc>
      </w:tr>
      <w:tr w:rsidR="00774AF4" w:rsidRPr="00894D19" w:rsidTr="00774AF4">
        <w:tc>
          <w:tcPr>
            <w:tcW w:w="983"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3года</w:t>
            </w:r>
          </w:p>
        </w:tc>
        <w:tc>
          <w:tcPr>
            <w:tcW w:w="1649"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Понимает содержание рассказов, сказок о событиях, которые сам не видел, но отдельные элементы ему знакомы</w:t>
            </w:r>
          </w:p>
        </w:tc>
        <w:tc>
          <w:tcPr>
            <w:tcW w:w="1072"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Пользуется сложными конструкциями с придаточными предложениями</w:t>
            </w:r>
          </w:p>
        </w:tc>
        <w:tc>
          <w:tcPr>
            <w:tcW w:w="94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Почему?</w:t>
            </w:r>
          </w:p>
          <w:p w:rsidR="00774AF4" w:rsidRPr="00894D19" w:rsidRDefault="00774AF4" w:rsidP="00C7041F">
            <w:pPr>
              <w:jc w:val="both"/>
            </w:pPr>
            <w:r w:rsidRPr="00894D19">
              <w:t>Когда?</w:t>
            </w:r>
          </w:p>
        </w:tc>
        <w:tc>
          <w:tcPr>
            <w:tcW w:w="6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Называет 4-6 цветов</w:t>
            </w:r>
          </w:p>
        </w:tc>
        <w:tc>
          <w:tcPr>
            <w:tcW w:w="8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Использует по назначению геометрические тела</w:t>
            </w:r>
          </w:p>
        </w:tc>
        <w:tc>
          <w:tcPr>
            <w:tcW w:w="905"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Участвует в ролевых играх</w:t>
            </w:r>
          </w:p>
        </w:tc>
        <w:tc>
          <w:tcPr>
            <w:tcW w:w="237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Перешагивает через палку, приподнятую над полом на 30-</w:t>
            </w:r>
            <w:smartTag w:uri="urn:schemas-microsoft-com:office:smarttags" w:element="metricconverter">
              <w:smartTagPr>
                <w:attr w:name="ProductID" w:val="35 см"/>
              </w:smartTagPr>
              <w:r w:rsidRPr="00894D19">
                <w:t>35 см</w:t>
              </w:r>
            </w:smartTag>
            <w:r w:rsidRPr="00894D19">
              <w:t>.</w:t>
            </w:r>
          </w:p>
        </w:tc>
        <w:tc>
          <w:tcPr>
            <w:tcW w:w="567"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Пользуется салфеткой при еде</w:t>
            </w:r>
          </w:p>
        </w:tc>
        <w:tc>
          <w:tcPr>
            <w:tcW w:w="803" w:type="dxa"/>
            <w:gridSpan w:val="2"/>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Одевается самостоятельно, с небольшой помощью взрослого</w:t>
            </w:r>
          </w:p>
        </w:tc>
        <w:tc>
          <w:tcPr>
            <w:tcW w:w="1040"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jc w:val="both"/>
            </w:pPr>
            <w:r w:rsidRPr="00894D19">
              <w:t>Делает сложные постройки (гараж, лестница), называет их</w:t>
            </w:r>
          </w:p>
        </w:tc>
        <w:tc>
          <w:tcPr>
            <w:tcW w:w="1134" w:type="dxa"/>
            <w:tcBorders>
              <w:top w:val="single" w:sz="4" w:space="0" w:color="auto"/>
              <w:left w:val="single" w:sz="4" w:space="0" w:color="auto"/>
              <w:bottom w:val="single" w:sz="4" w:space="0" w:color="auto"/>
              <w:right w:val="single" w:sz="4" w:space="0" w:color="auto"/>
            </w:tcBorders>
          </w:tcPr>
          <w:p w:rsidR="00774AF4" w:rsidRPr="00894D19" w:rsidRDefault="00774AF4" w:rsidP="00C7041F">
            <w:pPr>
              <w:ind w:right="-544"/>
              <w:jc w:val="both"/>
            </w:pPr>
            <w:r w:rsidRPr="00894D19">
              <w:t>Изображает простые рисунки и называет их.</w:t>
            </w:r>
          </w:p>
        </w:tc>
      </w:tr>
    </w:tbl>
    <w:p w:rsidR="00774AF4" w:rsidRPr="00894D19" w:rsidRDefault="00774AF4" w:rsidP="00774AF4"/>
    <w:p w:rsidR="00774AF4" w:rsidRPr="00894D19" w:rsidRDefault="00774AF4" w:rsidP="00774AF4"/>
    <w:p w:rsidR="00774AF4" w:rsidRPr="00894D19" w:rsidRDefault="00774AF4" w:rsidP="00774AF4"/>
    <w:p w:rsidR="00774AF4" w:rsidRPr="00894D19" w:rsidRDefault="00774AF4" w:rsidP="00774AF4"/>
    <w:p w:rsidR="00774AF4" w:rsidRPr="00894D19" w:rsidRDefault="00774AF4" w:rsidP="00774AF4"/>
    <w:p w:rsidR="0021244E" w:rsidRDefault="0021244E"/>
    <w:sectPr w:rsidR="0021244E" w:rsidSect="00774AF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A05026"/>
    <w:lvl w:ilvl="0">
      <w:numFmt w:val="decimal"/>
      <w:lvlText w:val="*"/>
      <w:lvlJc w:val="left"/>
      <w:pPr>
        <w:ind w:left="0" w:firstLine="0"/>
      </w:pPr>
    </w:lvl>
  </w:abstractNum>
  <w:abstractNum w:abstractNumId="1">
    <w:nsid w:val="13B12147"/>
    <w:multiLevelType w:val="singleLevel"/>
    <w:tmpl w:val="C36C9902"/>
    <w:lvl w:ilvl="0">
      <w:start w:val="2"/>
      <w:numFmt w:val="decimal"/>
      <w:lvlText w:val="%1."/>
      <w:legacy w:legacy="1" w:legacySpace="0" w:legacyIndent="254"/>
      <w:lvlJc w:val="left"/>
      <w:pPr>
        <w:ind w:left="0" w:firstLine="0"/>
      </w:pPr>
      <w:rPr>
        <w:rFonts w:ascii="Arial" w:hAnsi="Arial" w:cs="Arial" w:hint="default"/>
      </w:rPr>
    </w:lvl>
  </w:abstractNum>
  <w:abstractNum w:abstractNumId="2">
    <w:nsid w:val="144B2DD5"/>
    <w:multiLevelType w:val="hybridMultilevel"/>
    <w:tmpl w:val="B7A854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F496CA9"/>
    <w:multiLevelType w:val="hybridMultilevel"/>
    <w:tmpl w:val="A36AC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8962ADD"/>
    <w:multiLevelType w:val="singleLevel"/>
    <w:tmpl w:val="11900026"/>
    <w:lvl w:ilvl="0">
      <w:start w:val="1"/>
      <w:numFmt w:val="decimal"/>
      <w:lvlText w:val="%1."/>
      <w:legacy w:legacy="1" w:legacySpace="0" w:legacyIndent="187"/>
      <w:lvlJc w:val="left"/>
      <w:pPr>
        <w:ind w:left="0" w:firstLine="0"/>
      </w:pPr>
      <w:rPr>
        <w:rFonts w:ascii="Arial" w:hAnsi="Arial" w:cs="Arial" w:hint="default"/>
      </w:rPr>
    </w:lvl>
  </w:abstractNum>
  <w:abstractNum w:abstractNumId="5">
    <w:nsid w:val="33883144"/>
    <w:multiLevelType w:val="singleLevel"/>
    <w:tmpl w:val="82DE20F6"/>
    <w:lvl w:ilvl="0">
      <w:start w:val="2"/>
      <w:numFmt w:val="decimal"/>
      <w:lvlText w:val="2.15.%1."/>
      <w:legacy w:legacy="1" w:legacySpace="0" w:legacyIndent="706"/>
      <w:lvlJc w:val="left"/>
      <w:pPr>
        <w:ind w:left="0" w:firstLine="0"/>
      </w:pPr>
      <w:rPr>
        <w:rFonts w:ascii="Arial" w:hAnsi="Arial" w:cs="Arial" w:hint="default"/>
      </w:rPr>
    </w:lvl>
  </w:abstractNum>
  <w:abstractNum w:abstractNumId="6">
    <w:nsid w:val="389F765A"/>
    <w:multiLevelType w:val="singleLevel"/>
    <w:tmpl w:val="67F46772"/>
    <w:lvl w:ilvl="0">
      <w:start w:val="1"/>
      <w:numFmt w:val="decimal"/>
      <w:lvlText w:val="%1."/>
      <w:legacy w:legacy="1" w:legacySpace="0" w:legacyIndent="432"/>
      <w:lvlJc w:val="left"/>
      <w:pPr>
        <w:ind w:left="0" w:firstLine="0"/>
      </w:pPr>
      <w:rPr>
        <w:rFonts w:ascii="Arial" w:hAnsi="Arial" w:cs="Arial" w:hint="default"/>
      </w:rPr>
    </w:lvl>
  </w:abstractNum>
  <w:abstractNum w:abstractNumId="7">
    <w:nsid w:val="3B06220D"/>
    <w:multiLevelType w:val="singleLevel"/>
    <w:tmpl w:val="E7E6FFE4"/>
    <w:lvl w:ilvl="0">
      <w:start w:val="3"/>
      <w:numFmt w:val="decimal"/>
      <w:lvlText w:val="%1."/>
      <w:legacy w:legacy="1" w:legacySpace="0" w:legacyIndent="461"/>
      <w:lvlJc w:val="left"/>
      <w:pPr>
        <w:ind w:left="0" w:firstLine="0"/>
      </w:pPr>
      <w:rPr>
        <w:rFonts w:ascii="Arial" w:hAnsi="Arial" w:cs="Arial" w:hint="default"/>
      </w:rPr>
    </w:lvl>
  </w:abstractNum>
  <w:abstractNum w:abstractNumId="8">
    <w:nsid w:val="50BB6D03"/>
    <w:multiLevelType w:val="hybridMultilevel"/>
    <w:tmpl w:val="A000884E"/>
    <w:lvl w:ilvl="0" w:tplc="04190001">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9">
    <w:nsid w:val="56F075C3"/>
    <w:multiLevelType w:val="singleLevel"/>
    <w:tmpl w:val="1E46EC7A"/>
    <w:lvl w:ilvl="0">
      <w:start w:val="1"/>
      <w:numFmt w:val="decimal"/>
      <w:lvlText w:val="%1."/>
      <w:legacy w:legacy="1" w:legacySpace="0" w:legacyIndent="197"/>
      <w:lvlJc w:val="left"/>
      <w:pPr>
        <w:ind w:left="0" w:firstLine="0"/>
      </w:pPr>
      <w:rPr>
        <w:rFonts w:ascii="Arial" w:hAnsi="Arial" w:cs="Arial" w:hint="default"/>
      </w:rPr>
    </w:lvl>
  </w:abstractNum>
  <w:abstractNum w:abstractNumId="10">
    <w:nsid w:val="7B1A6E1B"/>
    <w:multiLevelType w:val="singleLevel"/>
    <w:tmpl w:val="96328144"/>
    <w:lvl w:ilvl="0">
      <w:start w:val="10"/>
      <w:numFmt w:val="decimal"/>
      <w:lvlText w:val="%1."/>
      <w:legacy w:legacy="1" w:legacySpace="0" w:legacyIndent="331"/>
      <w:lvlJc w:val="left"/>
      <w:pPr>
        <w:ind w:left="0" w:firstLine="0"/>
      </w:pPr>
      <w:rPr>
        <w:rFonts w:ascii="Arial" w:hAnsi="Arial" w:cs="Arial" w:hint="default"/>
      </w:rPr>
    </w:lvl>
  </w:abstractNum>
  <w:num w:numId="1">
    <w:abstractNumId w:val="3"/>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0"/>
    <w:lvlOverride w:ilvl="0">
      <w:lvl w:ilvl="0">
        <w:numFmt w:val="bullet"/>
        <w:lvlText w:val="•"/>
        <w:legacy w:legacy="1" w:legacySpace="0" w:legacyIndent="134"/>
        <w:lvlJc w:val="left"/>
        <w:pPr>
          <w:ind w:left="0" w:firstLine="0"/>
        </w:pPr>
        <w:rPr>
          <w:rFonts w:ascii="Arial" w:hAnsi="Arial" w:cs="Arial" w:hint="default"/>
        </w:rPr>
      </w:lvl>
    </w:lvlOverride>
  </w:num>
  <w:num w:numId="6">
    <w:abstractNumId w:val="9"/>
    <w:lvlOverride w:ilvl="0">
      <w:startOverride w:val="1"/>
    </w:lvlOverride>
  </w:num>
  <w:num w:numId="7">
    <w:abstractNumId w:val="0"/>
    <w:lvlOverride w:ilvl="0">
      <w:lvl w:ilvl="0">
        <w:numFmt w:val="bullet"/>
        <w:lvlText w:val="•"/>
        <w:legacy w:legacy="1" w:legacySpace="0" w:legacyIndent="264"/>
        <w:lvlJc w:val="left"/>
        <w:pPr>
          <w:ind w:left="0" w:firstLine="0"/>
        </w:pPr>
        <w:rPr>
          <w:rFonts w:ascii="Arial" w:hAnsi="Arial" w:cs="Arial" w:hint="default"/>
        </w:rPr>
      </w:lvl>
    </w:lvlOverride>
  </w:num>
  <w:num w:numId="8">
    <w:abstractNumId w:val="7"/>
    <w:lvlOverride w:ilvl="0">
      <w:startOverride w:val="3"/>
    </w:lvlOverride>
  </w:num>
  <w:num w:numId="9">
    <w:abstractNumId w:val="0"/>
    <w:lvlOverride w:ilvl="0">
      <w:lvl w:ilvl="0">
        <w:numFmt w:val="bullet"/>
        <w:lvlText w:val="•"/>
        <w:legacy w:legacy="1" w:legacySpace="0" w:legacyIndent="360"/>
        <w:lvlJc w:val="left"/>
        <w:pPr>
          <w:ind w:left="0" w:firstLine="0"/>
        </w:pPr>
        <w:rPr>
          <w:rFonts w:ascii="Arial" w:hAnsi="Arial" w:cs="Arial" w:hint="default"/>
        </w:rPr>
      </w:lvl>
    </w:lvlOverride>
  </w:num>
  <w:num w:numId="10">
    <w:abstractNumId w:val="5"/>
    <w:lvlOverride w:ilvl="0">
      <w:startOverride w:val="2"/>
    </w:lvlOverride>
  </w:num>
  <w:num w:numId="11">
    <w:abstractNumId w:val="0"/>
    <w:lvlOverride w:ilvl="0">
      <w:lvl w:ilvl="0">
        <w:numFmt w:val="bullet"/>
        <w:lvlText w:val="•"/>
        <w:legacy w:legacy="1" w:legacySpace="0" w:legacyIndent="187"/>
        <w:lvlJc w:val="left"/>
        <w:pPr>
          <w:ind w:left="0" w:firstLine="0"/>
        </w:pPr>
        <w:rPr>
          <w:rFonts w:ascii="Arial" w:hAnsi="Arial" w:cs="Arial" w:hint="default"/>
        </w:rPr>
      </w:lvl>
    </w:lvlOverride>
  </w:num>
  <w:num w:numId="12">
    <w:abstractNumId w:val="10"/>
    <w:lvlOverride w:ilvl="0">
      <w:startOverride w:val="10"/>
    </w:lvlOverride>
  </w:num>
  <w:num w:numId="13">
    <w:abstractNumId w:val="1"/>
    <w:lvlOverride w:ilvl="0">
      <w:startOverride w:val="2"/>
    </w:lvlOverride>
  </w:num>
  <w:num w:numId="14">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40"/>
    <w:rsid w:val="0021244E"/>
    <w:rsid w:val="007703A6"/>
    <w:rsid w:val="00774AF4"/>
    <w:rsid w:val="00E61F40"/>
    <w:rsid w:val="00FA6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4A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774AF4"/>
    <w:rPr>
      <w:rFonts w:ascii="Tahoma" w:hAnsi="Tahoma" w:cs="Tahoma"/>
      <w:sz w:val="16"/>
      <w:szCs w:val="16"/>
    </w:rPr>
  </w:style>
  <w:style w:type="character" w:customStyle="1" w:styleId="a5">
    <w:name w:val="Текст выноски Знак"/>
    <w:basedOn w:val="a0"/>
    <w:link w:val="a4"/>
    <w:semiHidden/>
    <w:rsid w:val="00774A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4A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774AF4"/>
    <w:rPr>
      <w:rFonts w:ascii="Tahoma" w:hAnsi="Tahoma" w:cs="Tahoma"/>
      <w:sz w:val="16"/>
      <w:szCs w:val="16"/>
    </w:rPr>
  </w:style>
  <w:style w:type="character" w:customStyle="1" w:styleId="a5">
    <w:name w:val="Текст выноски Знак"/>
    <w:basedOn w:val="a0"/>
    <w:link w:val="a4"/>
    <w:semiHidden/>
    <w:rsid w:val="00774A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3276</Words>
  <Characters>18677</Characters>
  <Application>Microsoft Office Word</Application>
  <DocSecurity>0</DocSecurity>
  <Lines>155</Lines>
  <Paragraphs>43</Paragraphs>
  <ScaleCrop>false</ScaleCrop>
  <Company/>
  <LinksUpToDate>false</LinksUpToDate>
  <CharactersWithSpaces>21910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пк</cp:lastModifiedBy>
  <cp:revision>4</cp:revision>
  <dcterms:created xsi:type="dcterms:W3CDTF">2020-04-03T06:42:00Z</dcterms:created>
  <dcterms:modified xsi:type="dcterms:W3CDTF">2020-08-18T00:42:00Z</dcterms:modified>
</cp:coreProperties>
</file>